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FAA" w:rsidRDefault="00501FAA" w:rsidP="00501FAA">
      <w:pPr>
        <w:pStyle w:val="a9"/>
        <w:shd w:val="clear" w:color="auto" w:fill="FFFFFF"/>
        <w:spacing w:before="0" w:beforeAutospacing="0" w:after="0" w:afterAutospacing="0"/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ПРОЄКТ</w:t>
      </w:r>
    </w:p>
    <w:p w:rsidR="00501FAA" w:rsidRDefault="00501FAA" w:rsidP="00336FD9">
      <w:pPr>
        <w:pStyle w:val="a9"/>
        <w:shd w:val="clear" w:color="auto" w:fill="FFFFFF"/>
        <w:spacing w:before="0" w:beforeAutospacing="0" w:after="0" w:afterAutospacing="0"/>
        <w:ind w:left="4956" w:firstLine="708"/>
        <w:jc w:val="both"/>
        <w:rPr>
          <w:sz w:val="28"/>
          <w:szCs w:val="28"/>
        </w:rPr>
      </w:pPr>
    </w:p>
    <w:p w:rsidR="00336FD9" w:rsidRPr="00DA1D34" w:rsidRDefault="00895C1E" w:rsidP="00336FD9">
      <w:pPr>
        <w:pStyle w:val="a9"/>
        <w:shd w:val="clear" w:color="auto" w:fill="FFFFFF"/>
        <w:spacing w:before="0" w:beforeAutospacing="0" w:after="0" w:afterAutospacing="0"/>
        <w:ind w:left="4956" w:firstLine="708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ЗАТВЕРДЖЕНО </w:t>
      </w:r>
    </w:p>
    <w:p w:rsidR="00895C1E" w:rsidRPr="00DA1D34" w:rsidRDefault="00895C1E" w:rsidP="00336FD9">
      <w:pPr>
        <w:pStyle w:val="a9"/>
        <w:shd w:val="clear" w:color="auto" w:fill="FFFFFF"/>
        <w:spacing w:before="0" w:beforeAutospacing="0" w:after="0" w:afterAutospacing="0"/>
        <w:ind w:left="4956" w:firstLine="708"/>
        <w:rPr>
          <w:sz w:val="28"/>
          <w:szCs w:val="28"/>
        </w:rPr>
      </w:pPr>
      <w:r w:rsidRPr="00DA1D34">
        <w:rPr>
          <w:sz w:val="28"/>
          <w:szCs w:val="28"/>
        </w:rPr>
        <w:t>Наказ Міністерства з питань</w:t>
      </w:r>
    </w:p>
    <w:p w:rsidR="00336FD9" w:rsidRPr="00DA1D34" w:rsidRDefault="00895C1E" w:rsidP="00336FD9">
      <w:pPr>
        <w:pStyle w:val="a9"/>
        <w:shd w:val="clear" w:color="auto" w:fill="FFFFFF"/>
        <w:spacing w:before="0" w:beforeAutospacing="0" w:after="0" w:afterAutospacing="0"/>
        <w:ind w:left="5664"/>
        <w:rPr>
          <w:sz w:val="28"/>
          <w:szCs w:val="28"/>
        </w:rPr>
      </w:pPr>
      <w:r w:rsidRPr="00DA1D34">
        <w:rPr>
          <w:sz w:val="28"/>
          <w:szCs w:val="28"/>
        </w:rPr>
        <w:t xml:space="preserve">стратегічних галузей промисловості України </w:t>
      </w:r>
    </w:p>
    <w:p w:rsidR="00895C1E" w:rsidRPr="00DA1D34" w:rsidRDefault="00895C1E" w:rsidP="00895C1E">
      <w:pPr>
        <w:pStyle w:val="a9"/>
        <w:shd w:val="clear" w:color="auto" w:fill="FFFFFF"/>
        <w:spacing w:before="0" w:beforeAutospacing="0" w:after="0" w:afterAutospacing="0"/>
        <w:ind w:left="4956" w:firstLine="708"/>
        <w:jc w:val="both"/>
        <w:rPr>
          <w:sz w:val="28"/>
          <w:szCs w:val="28"/>
        </w:rPr>
      </w:pPr>
      <w:r w:rsidRPr="00DA1D34">
        <w:rPr>
          <w:sz w:val="28"/>
          <w:szCs w:val="28"/>
        </w:rPr>
        <w:t>від …….. № …………..</w:t>
      </w:r>
    </w:p>
    <w:p w:rsidR="00895C1E" w:rsidRPr="00DA1D34" w:rsidRDefault="00895C1E" w:rsidP="00895C1E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95C1E" w:rsidRPr="00DA1D34" w:rsidRDefault="00895C1E" w:rsidP="00895C1E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A1D34">
        <w:rPr>
          <w:b/>
          <w:sz w:val="28"/>
          <w:szCs w:val="28"/>
        </w:rPr>
        <w:t>АНТИКОРУПЦІЙНА ПРОГРАМА</w:t>
      </w:r>
    </w:p>
    <w:p w:rsidR="00895C1E" w:rsidRPr="00DA1D34" w:rsidRDefault="00895C1E" w:rsidP="00895C1E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A1D34">
        <w:rPr>
          <w:b/>
          <w:sz w:val="28"/>
          <w:szCs w:val="28"/>
        </w:rPr>
        <w:t>Міністерства з питань стратегічних галузей промисловості  України на 202</w:t>
      </w:r>
      <w:r w:rsidR="006D1BE2" w:rsidRPr="00DA1D34">
        <w:rPr>
          <w:b/>
          <w:sz w:val="28"/>
          <w:szCs w:val="28"/>
        </w:rPr>
        <w:t>3</w:t>
      </w:r>
      <w:r w:rsidRPr="00DA1D34">
        <w:rPr>
          <w:b/>
          <w:sz w:val="28"/>
          <w:szCs w:val="28"/>
        </w:rPr>
        <w:t xml:space="preserve"> – 2024 роки </w:t>
      </w:r>
    </w:p>
    <w:p w:rsidR="00895C1E" w:rsidRPr="00DA1D34" w:rsidRDefault="00895C1E" w:rsidP="00895C1E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95C1E" w:rsidRPr="00DA1D34" w:rsidRDefault="00895C1E" w:rsidP="00895C1E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95C1E" w:rsidRPr="00DA1D34" w:rsidRDefault="00895C1E" w:rsidP="00895C1E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A1D34">
        <w:rPr>
          <w:b/>
          <w:sz w:val="28"/>
          <w:szCs w:val="28"/>
        </w:rPr>
        <w:t xml:space="preserve">Загальні положення </w:t>
      </w:r>
    </w:p>
    <w:p w:rsidR="00336FD9" w:rsidRPr="00DA1D34" w:rsidRDefault="00336FD9" w:rsidP="00895C1E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95C1E" w:rsidRPr="00DA1D34" w:rsidRDefault="00895C1E" w:rsidP="00895C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D34">
        <w:rPr>
          <w:sz w:val="28"/>
          <w:szCs w:val="28"/>
        </w:rPr>
        <w:t>Антикорупційна програма Міністерства з питань стратегічних галузей  України на 202</w:t>
      </w:r>
      <w:r w:rsidR="009317CD" w:rsidRPr="00DA1D34">
        <w:rPr>
          <w:sz w:val="28"/>
          <w:szCs w:val="28"/>
        </w:rPr>
        <w:t>3</w:t>
      </w:r>
      <w:r w:rsidRPr="00DA1D34">
        <w:rPr>
          <w:sz w:val="28"/>
          <w:szCs w:val="28"/>
        </w:rPr>
        <w:t xml:space="preserve"> – 2024 роки (далі – Антикорупційна програма) розроблена </w:t>
      </w:r>
      <w:r w:rsidRPr="00DA1D34">
        <w:rPr>
          <w:sz w:val="28"/>
          <w:szCs w:val="28"/>
          <w:shd w:val="clear" w:color="auto" w:fill="FFFFFF"/>
        </w:rPr>
        <w:t>відповідно до статті 19 Закону України «Про запобігання корупції» (далі – Закон),</w:t>
      </w:r>
      <w:r w:rsidRPr="00DA1D34">
        <w:rPr>
          <w:sz w:val="28"/>
          <w:szCs w:val="28"/>
        </w:rPr>
        <w:t xml:space="preserve"> з дотриманням вимог розділу ІІ Порядку підготовки, подання антикорупційних програм на погодження до Національного агентства з питань запобігання корупції та здійснення їх погодження, затвердженого рішенням Національного агентства з питань запобігання корупції (далі – Національне агентство) від 08 грудня 2017 року № 1379, зареєстрованим у Міністерстві </w:t>
      </w:r>
      <w:bookmarkStart w:id="0" w:name="_GoBack"/>
      <w:r w:rsidRPr="00DA1D34">
        <w:rPr>
          <w:sz w:val="28"/>
          <w:szCs w:val="28"/>
        </w:rPr>
        <w:t>юстиц</w:t>
      </w:r>
      <w:bookmarkEnd w:id="0"/>
      <w:r w:rsidRPr="00DA1D34">
        <w:rPr>
          <w:sz w:val="28"/>
          <w:szCs w:val="28"/>
        </w:rPr>
        <w:t>ії України 22 січня 2018 року за № 87/31539, Методології оцінювання корупційних ризиків у діяльності органів влади, затвердженої рішенням Національного агентства від 02 грудня 2016 року № 126, зареєстрован</w:t>
      </w:r>
      <w:r w:rsidR="001B1F70" w:rsidRPr="00DA1D34">
        <w:rPr>
          <w:sz w:val="28"/>
          <w:szCs w:val="28"/>
        </w:rPr>
        <w:t>ої</w:t>
      </w:r>
      <w:r w:rsidRPr="00DA1D34">
        <w:rPr>
          <w:sz w:val="28"/>
          <w:szCs w:val="28"/>
        </w:rPr>
        <w:t xml:space="preserve"> у Міністерстві юстиції України 28 грудня 2016 року за № 1718/29848. </w:t>
      </w:r>
    </w:p>
    <w:p w:rsidR="00336FD9" w:rsidRPr="00DA1D34" w:rsidRDefault="00895C1E" w:rsidP="00895C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Антикорупційна програма є комплексом правил, стандартів і процедур щодо виявлення і запобігання корупції у діяльності Міністерства з питань стратегічних галузей  України та є обов’язковою до виконання усіма працівниками апарату Мінстратегпрому, підприємств, установ та організацій, що знаходяться у сфері управління </w:t>
      </w:r>
      <w:r w:rsidR="00336FD9" w:rsidRPr="00DA1D34">
        <w:rPr>
          <w:sz w:val="28"/>
          <w:szCs w:val="28"/>
        </w:rPr>
        <w:t>Мінстратегпрому</w:t>
      </w:r>
      <w:r w:rsidRPr="00DA1D34">
        <w:rPr>
          <w:sz w:val="28"/>
          <w:szCs w:val="28"/>
        </w:rPr>
        <w:t xml:space="preserve">. </w:t>
      </w:r>
    </w:p>
    <w:p w:rsidR="00336FD9" w:rsidRPr="00DA1D34" w:rsidRDefault="00895C1E" w:rsidP="00895C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Антикорупційна програма встановлює стандарти та вимоги не нижчі, ніж передбачені Законом. </w:t>
      </w:r>
    </w:p>
    <w:p w:rsidR="00895C1E" w:rsidRPr="00DA1D34" w:rsidRDefault="00895C1E" w:rsidP="00895C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D34">
        <w:rPr>
          <w:sz w:val="28"/>
          <w:szCs w:val="28"/>
        </w:rPr>
        <w:t>Терміни в Антикорупційній програмі вживаються у значеннях, наведених у Законі.</w:t>
      </w:r>
    </w:p>
    <w:p w:rsidR="00336FD9" w:rsidRPr="00DA1D34" w:rsidRDefault="00336FD9" w:rsidP="00895C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Антикорупційну програму затверджено наказом Міністерства з питань стратегічних галузей  України після її обговорення з працівниками і посадовими особами Мінстратегпрому. </w:t>
      </w:r>
    </w:p>
    <w:p w:rsidR="00336FD9" w:rsidRPr="00DA1D34" w:rsidRDefault="00336FD9" w:rsidP="00895C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Текст Антикорупційної програми </w:t>
      </w:r>
      <w:r w:rsidR="009317CD" w:rsidRPr="00DA1D34">
        <w:rPr>
          <w:sz w:val="28"/>
          <w:szCs w:val="28"/>
        </w:rPr>
        <w:t xml:space="preserve">опубліковано на офіційному сайті Міністерства з питань стратегічних галузей промисловості України та </w:t>
      </w:r>
      <w:r w:rsidRPr="00DA1D34">
        <w:rPr>
          <w:sz w:val="28"/>
          <w:szCs w:val="28"/>
        </w:rPr>
        <w:t xml:space="preserve">перебуває у постійному відкритому доступі для </w:t>
      </w:r>
      <w:r w:rsidR="009317CD" w:rsidRPr="00DA1D34">
        <w:rPr>
          <w:sz w:val="28"/>
          <w:szCs w:val="28"/>
        </w:rPr>
        <w:t xml:space="preserve">зовнішніх </w:t>
      </w:r>
      <w:r w:rsidR="00027EE9" w:rsidRPr="00DA1D34">
        <w:rPr>
          <w:sz w:val="28"/>
          <w:szCs w:val="28"/>
        </w:rPr>
        <w:t xml:space="preserve">та внутрішніх </w:t>
      </w:r>
      <w:r w:rsidR="009317CD" w:rsidRPr="00DA1D34">
        <w:rPr>
          <w:sz w:val="28"/>
          <w:szCs w:val="28"/>
        </w:rPr>
        <w:t>заінтересованих сторін</w:t>
      </w:r>
      <w:r w:rsidR="00027EE9" w:rsidRPr="00DA1D34">
        <w:rPr>
          <w:sz w:val="28"/>
          <w:szCs w:val="28"/>
        </w:rPr>
        <w:t>, у тому числі</w:t>
      </w:r>
      <w:r w:rsidR="009317CD" w:rsidRPr="00DA1D34">
        <w:rPr>
          <w:sz w:val="28"/>
          <w:szCs w:val="28"/>
        </w:rPr>
        <w:t xml:space="preserve"> </w:t>
      </w:r>
      <w:r w:rsidRPr="00DA1D34">
        <w:rPr>
          <w:sz w:val="28"/>
          <w:szCs w:val="28"/>
        </w:rPr>
        <w:t xml:space="preserve">працівників, посадових осіб апарату Міністерства з питань стратегічних галузей  України, підприємств, установ та організацій, що належать до сфери управління Мінстратегпрому. </w:t>
      </w:r>
    </w:p>
    <w:p w:rsidR="00895C1E" w:rsidRPr="00DA1D34" w:rsidRDefault="00336FD9" w:rsidP="00027EE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D34">
        <w:rPr>
          <w:sz w:val="28"/>
          <w:szCs w:val="28"/>
        </w:rPr>
        <w:lastRenderedPageBreak/>
        <w:t xml:space="preserve">Текст Антикорупційної програми на паперовому носії перебуває у Секторі з питань запобігання та виявлення корупції Міністерства з питань стратегічних галузей  України. </w:t>
      </w:r>
    </w:p>
    <w:p w:rsidR="00336FD9" w:rsidRPr="00DA1D34" w:rsidRDefault="00336FD9" w:rsidP="00895C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36FD9" w:rsidRPr="00DA1D34" w:rsidRDefault="00336FD9" w:rsidP="00895C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DA1D34">
        <w:rPr>
          <w:b/>
          <w:sz w:val="28"/>
          <w:szCs w:val="28"/>
        </w:rPr>
        <w:t>Розділ І. Засади загальної політики Міністерства з питань стратегічних галузей  України щодо запобігання та виявлення корупції, заходи з їх реалізації, а також з виконання антикорупційної стратегії та державної антикорупційної програми</w:t>
      </w:r>
    </w:p>
    <w:p w:rsidR="00895C1E" w:rsidRPr="00DA1D34" w:rsidRDefault="00895C1E" w:rsidP="00895C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36FD9" w:rsidRPr="00DA1D34" w:rsidRDefault="00336FD9" w:rsidP="00895C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Корупція є однією з основних загроз національній безпеці, оскільки підриває фінансову систему, довіру населення до держави, а також спроможність державних службовців захищати національні інтереси через використання посади для власного збагачення. </w:t>
      </w:r>
    </w:p>
    <w:p w:rsidR="00336FD9" w:rsidRPr="00DA1D34" w:rsidRDefault="00336FD9" w:rsidP="00895C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Антикорупційна політика – це комплекс правових, економічних, освітніх, виховних, організаційних та інших заходів, спрямованих на створення системи запобігання та протидії корупції і усунення причин її виникнення. </w:t>
      </w:r>
    </w:p>
    <w:p w:rsidR="009317CD" w:rsidRPr="00DA1D34" w:rsidRDefault="00336FD9" w:rsidP="009317C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D34">
        <w:rPr>
          <w:sz w:val="28"/>
          <w:szCs w:val="28"/>
        </w:rPr>
        <w:t>Метою антикорупційної політики є зниження рівня корупції та забезпечення захисту прав і законних інтересів громадян та суспільства від її негативних наслідків.</w:t>
      </w:r>
    </w:p>
    <w:p w:rsidR="009317CD" w:rsidRPr="00DA1D34" w:rsidRDefault="00336FD9" w:rsidP="009317C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D34">
        <w:rPr>
          <w:bCs/>
          <w:sz w:val="28"/>
          <w:szCs w:val="28"/>
          <w:shd w:val="clear" w:color="auto" w:fill="FFFFFF"/>
        </w:rPr>
        <w:t>Міністерство з питань стратегічних галузей промисловості України, в</w:t>
      </w:r>
      <w:r w:rsidR="00895C1E" w:rsidRPr="00DA1D34">
        <w:rPr>
          <w:sz w:val="28"/>
          <w:szCs w:val="28"/>
          <w:shd w:val="clear" w:color="auto" w:fill="FFFFFF"/>
        </w:rPr>
        <w:t xml:space="preserve">ідповідно до абзацу другого пункту 1 Положення про </w:t>
      </w:r>
      <w:r w:rsidR="00895C1E" w:rsidRPr="00DA1D34">
        <w:rPr>
          <w:bCs/>
          <w:sz w:val="28"/>
          <w:szCs w:val="28"/>
          <w:shd w:val="clear" w:color="auto" w:fill="FFFFFF"/>
        </w:rPr>
        <w:t>Міністерство з питань стратегічних галузей промисловості України</w:t>
      </w:r>
      <w:r w:rsidR="00895C1E" w:rsidRPr="00DA1D34">
        <w:rPr>
          <w:sz w:val="28"/>
          <w:szCs w:val="28"/>
          <w:shd w:val="clear" w:color="auto" w:fill="FFFFFF"/>
        </w:rPr>
        <w:t xml:space="preserve">, затвердженого постановою Кабінету Міністрів України від </w:t>
      </w:r>
      <w:r w:rsidR="00895C1E" w:rsidRPr="00DA1D34">
        <w:rPr>
          <w:bCs/>
          <w:sz w:val="28"/>
          <w:szCs w:val="28"/>
          <w:shd w:val="clear" w:color="auto" w:fill="FFFFFF"/>
        </w:rPr>
        <w:t>07 вересня 2020 року № 819</w:t>
      </w:r>
      <w:r w:rsidR="00895C1E" w:rsidRPr="00DA1D34">
        <w:rPr>
          <w:sz w:val="28"/>
          <w:szCs w:val="28"/>
          <w:shd w:val="clear" w:color="auto" w:fill="FFFFFF"/>
        </w:rPr>
        <w:t xml:space="preserve"> (зі змінами) (далі – Положення</w:t>
      </w:r>
      <w:r w:rsidR="00F40F22" w:rsidRPr="00DA1D34">
        <w:rPr>
          <w:sz w:val="28"/>
          <w:szCs w:val="28"/>
          <w:shd w:val="clear" w:color="auto" w:fill="FFFFFF"/>
        </w:rPr>
        <w:t xml:space="preserve"> про Мінстратегпром</w:t>
      </w:r>
      <w:r w:rsidR="00895C1E" w:rsidRPr="00DA1D34">
        <w:rPr>
          <w:sz w:val="28"/>
          <w:szCs w:val="28"/>
          <w:shd w:val="clear" w:color="auto" w:fill="FFFFFF"/>
        </w:rPr>
        <w:t>), є головним органом у системі центральних органів виконавчої влади, що забезпечує формування та реалізує державну промислову політику, державну військово-промислову політику, державну політику у сфері державного оборонного замовлення, у сфері оборонно-промислового комплексу, у літакобудівній галузі та забезпечує формування і реалізацію державної політики у сфері космічної діяльності</w:t>
      </w:r>
      <w:r w:rsidRPr="00DA1D34">
        <w:rPr>
          <w:sz w:val="28"/>
          <w:szCs w:val="28"/>
          <w:shd w:val="clear" w:color="auto" w:fill="FFFFFF"/>
        </w:rPr>
        <w:t>.</w:t>
      </w:r>
      <w:r w:rsidR="009317CD" w:rsidRPr="00DA1D34">
        <w:rPr>
          <w:sz w:val="28"/>
          <w:szCs w:val="28"/>
        </w:rPr>
        <w:t xml:space="preserve"> </w:t>
      </w:r>
    </w:p>
    <w:p w:rsidR="00895C1E" w:rsidRPr="00DA1D34" w:rsidRDefault="009317CD" w:rsidP="009317C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Метою Антикорупційної програми є досягнення суттєвого прогресу у запобіганні та протидії корупції, забезпечення злагодженості та системності антикорупційної діяльності в </w:t>
      </w:r>
      <w:proofErr w:type="spellStart"/>
      <w:r w:rsidRPr="00DA1D34">
        <w:rPr>
          <w:sz w:val="28"/>
          <w:szCs w:val="28"/>
        </w:rPr>
        <w:t>апараті</w:t>
      </w:r>
      <w:proofErr w:type="spellEnd"/>
      <w:r w:rsidRPr="00DA1D34">
        <w:rPr>
          <w:sz w:val="28"/>
          <w:szCs w:val="28"/>
        </w:rPr>
        <w:t xml:space="preserve"> Мінстратегпрому, на підприємствах, в установах і організаціях, які належать до сфери управління Мінстратегпрому,  застосування комплексу першочергових превентивних заходів у найбільш вразливих до корупційних ризиків сферах діяльності, формування умов для поступової трансформації системи роботи щодо запобігання корупції на стандарти НАТО з розбудови доброчесності.</w:t>
      </w:r>
    </w:p>
    <w:p w:rsidR="00336FD9" w:rsidRPr="00DA1D34" w:rsidRDefault="00336FD9" w:rsidP="00895C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Реалізація відомчої антикорупційної політики здійснюється на правових, організаційних, політичних, фінансових і соціальних засадах, а також визначених міжнародно-правовими актами, законодавчими та іншими нормативно-правовими актами України засадах і принципах. </w:t>
      </w:r>
    </w:p>
    <w:p w:rsidR="00336FD9" w:rsidRPr="00DA1D34" w:rsidRDefault="00336FD9" w:rsidP="00895C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Засади загальної політики Мінстратегпрому з питань запобігання та виявлення корупції полягають у створенні та реалізації превентивних антикорупційних механізмів, усуненні наслідків можливих корупційних </w:t>
      </w:r>
      <w:r w:rsidRPr="00DA1D34">
        <w:rPr>
          <w:sz w:val="28"/>
          <w:szCs w:val="28"/>
        </w:rPr>
        <w:lastRenderedPageBreak/>
        <w:t xml:space="preserve">правопорушень та виявленні корупційних ризиків, що виникають під час реалізації повноважень. </w:t>
      </w:r>
    </w:p>
    <w:p w:rsidR="003A211F" w:rsidRPr="00DA1D34" w:rsidRDefault="00336FD9" w:rsidP="009317C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DA1D34">
        <w:rPr>
          <w:sz w:val="28"/>
          <w:szCs w:val="28"/>
        </w:rPr>
        <w:t>Створення ефективних механізмів запобігання корупції, конфлікту інтересів, порушенню етичних стандартів поведінки разом з дієвим контролем за дотриманням працівниками принципів доброчесності дасть можливість зменшити вплив корупційних ризиків на діяльність органів і установ системи Міністерства з питань стратегічних галузей промисловості України.</w:t>
      </w:r>
    </w:p>
    <w:p w:rsidR="00432C3B" w:rsidRPr="00DA1D34" w:rsidRDefault="00336FD9" w:rsidP="00432C3B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D34">
        <w:rPr>
          <w:sz w:val="28"/>
          <w:szCs w:val="28"/>
        </w:rPr>
        <w:t>Політика Мін</w:t>
      </w:r>
      <w:r w:rsidR="00432C3B" w:rsidRPr="00DA1D34">
        <w:rPr>
          <w:sz w:val="28"/>
          <w:szCs w:val="28"/>
        </w:rPr>
        <w:t xml:space="preserve">стратегпрому </w:t>
      </w:r>
      <w:r w:rsidRPr="00DA1D34">
        <w:rPr>
          <w:sz w:val="28"/>
          <w:szCs w:val="28"/>
        </w:rPr>
        <w:t xml:space="preserve">щодо запобігання та виявлення корупції в </w:t>
      </w:r>
      <w:proofErr w:type="spellStart"/>
      <w:r w:rsidRPr="00DA1D34">
        <w:rPr>
          <w:sz w:val="28"/>
          <w:szCs w:val="28"/>
        </w:rPr>
        <w:t>апараті</w:t>
      </w:r>
      <w:proofErr w:type="spellEnd"/>
      <w:r w:rsidRPr="00DA1D34">
        <w:rPr>
          <w:sz w:val="28"/>
          <w:szCs w:val="28"/>
        </w:rPr>
        <w:t xml:space="preserve"> </w:t>
      </w:r>
      <w:r w:rsidR="00432C3B" w:rsidRPr="00DA1D34">
        <w:rPr>
          <w:sz w:val="28"/>
          <w:szCs w:val="28"/>
        </w:rPr>
        <w:t>Міністерства з питань стратегічних галузей промисловості України</w:t>
      </w:r>
      <w:r w:rsidRPr="00DA1D34">
        <w:rPr>
          <w:sz w:val="28"/>
          <w:szCs w:val="28"/>
        </w:rPr>
        <w:t xml:space="preserve">, підприємствах, установах та організаціях, що належать до сфери управління </w:t>
      </w:r>
      <w:r w:rsidR="00432C3B" w:rsidRPr="00DA1D34">
        <w:rPr>
          <w:sz w:val="28"/>
          <w:szCs w:val="28"/>
        </w:rPr>
        <w:t>Мінстратегпрому</w:t>
      </w:r>
      <w:r w:rsidRPr="00DA1D34">
        <w:rPr>
          <w:sz w:val="28"/>
          <w:szCs w:val="28"/>
        </w:rPr>
        <w:t>, ґрунтується на засадах:</w:t>
      </w:r>
    </w:p>
    <w:p w:rsidR="00432C3B" w:rsidRPr="00DA1D34" w:rsidRDefault="00432C3B" w:rsidP="00CA55F0">
      <w:pPr>
        <w:pStyle w:val="a9"/>
        <w:shd w:val="clear" w:color="auto" w:fill="FFFFFF"/>
        <w:spacing w:before="0" w:beforeAutospacing="0" w:after="0" w:afterAutospacing="0"/>
        <w:ind w:firstLine="426"/>
        <w:jc w:val="both"/>
      </w:pPr>
    </w:p>
    <w:p w:rsidR="00432C3B" w:rsidRPr="00DA1D34" w:rsidRDefault="00336FD9" w:rsidP="00432C3B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правових: </w:t>
      </w:r>
    </w:p>
    <w:p w:rsidR="00432C3B" w:rsidRPr="00DA1D34" w:rsidRDefault="00336FD9" w:rsidP="00CA55F0">
      <w:pPr>
        <w:pStyle w:val="a9"/>
        <w:numPr>
          <w:ilvl w:val="0"/>
          <w:numId w:val="9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верховенства права; </w:t>
      </w:r>
    </w:p>
    <w:p w:rsidR="00432C3B" w:rsidRPr="00DA1D34" w:rsidRDefault="00336FD9" w:rsidP="00CA55F0">
      <w:pPr>
        <w:pStyle w:val="a9"/>
        <w:numPr>
          <w:ilvl w:val="0"/>
          <w:numId w:val="9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недопущення порушення гарантованих Конституцією та законами України прав і свобод людини і громадянина, інтересів суспільства і держави; </w:t>
      </w:r>
    </w:p>
    <w:p w:rsidR="00432C3B" w:rsidRPr="00DA1D34" w:rsidRDefault="00336FD9" w:rsidP="00CA55F0">
      <w:pPr>
        <w:pStyle w:val="a9"/>
        <w:numPr>
          <w:ilvl w:val="0"/>
          <w:numId w:val="9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дотримання принципів правопорядку, належного управління державними справами й державним майном, чесності й непідкупності, прозорості й відповідальності; </w:t>
      </w:r>
    </w:p>
    <w:p w:rsidR="00432C3B" w:rsidRPr="00DA1D34" w:rsidRDefault="00336FD9" w:rsidP="00CA55F0">
      <w:pPr>
        <w:pStyle w:val="a9"/>
        <w:numPr>
          <w:ilvl w:val="0"/>
          <w:numId w:val="9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прозорості в діяльності державних службовців й ефективності системи запобігання виникненню конфлікту інтересів; </w:t>
      </w:r>
    </w:p>
    <w:p w:rsidR="00432C3B" w:rsidRPr="00DA1D34" w:rsidRDefault="00336FD9" w:rsidP="00CA55F0">
      <w:pPr>
        <w:pStyle w:val="a9"/>
        <w:numPr>
          <w:ilvl w:val="0"/>
          <w:numId w:val="9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невідворотності відповідальності за скоєння корупційних та пов’язаних з корупцією дій, незважаючи на час, що минув, та особу порушника; </w:t>
      </w:r>
    </w:p>
    <w:p w:rsidR="00432C3B" w:rsidRPr="00DA1D34" w:rsidRDefault="00432C3B" w:rsidP="00CA55F0">
      <w:pPr>
        <w:pStyle w:val="a9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A55F0" w:rsidRPr="00DA1D34" w:rsidRDefault="00336FD9" w:rsidP="00CA55F0">
      <w:pPr>
        <w:pStyle w:val="a9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організаційних: </w:t>
      </w:r>
    </w:p>
    <w:p w:rsidR="00CA55F0" w:rsidRPr="00DA1D34" w:rsidRDefault="00336FD9" w:rsidP="00CA55F0">
      <w:pPr>
        <w:pStyle w:val="a9"/>
        <w:numPr>
          <w:ilvl w:val="0"/>
          <w:numId w:val="9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правильного, добросовісного й належного виконання державних функцій; </w:t>
      </w:r>
    </w:p>
    <w:p w:rsidR="00CA55F0" w:rsidRPr="00DA1D34" w:rsidRDefault="00336FD9" w:rsidP="00CA55F0">
      <w:pPr>
        <w:pStyle w:val="a9"/>
        <w:numPr>
          <w:ilvl w:val="0"/>
          <w:numId w:val="9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безперервності процесу розроблення, встановлення й заохочування нових ефективних видів заходів, спрямованих на запобігання корупції; </w:t>
      </w:r>
    </w:p>
    <w:p w:rsidR="00CA55F0" w:rsidRPr="00DA1D34" w:rsidRDefault="00336FD9" w:rsidP="00CA55F0">
      <w:pPr>
        <w:pStyle w:val="a9"/>
        <w:numPr>
          <w:ilvl w:val="0"/>
          <w:numId w:val="9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періодичного проведення оцінювання встановлених заходів, спрямованих на запобігання корупції, з метою визначення їхньої адекватності з точки зору нових викликів, які постають у сфері запобігання корупції та боротьби з нею; </w:t>
      </w:r>
    </w:p>
    <w:p w:rsidR="00CA55F0" w:rsidRPr="00501FAA" w:rsidRDefault="00336FD9" w:rsidP="00CA55F0">
      <w:pPr>
        <w:pStyle w:val="a9"/>
        <w:numPr>
          <w:ilvl w:val="0"/>
          <w:numId w:val="9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постійної, плідної взаємодії </w:t>
      </w:r>
      <w:r w:rsidRPr="00501FAA">
        <w:rPr>
          <w:sz w:val="28"/>
          <w:szCs w:val="28"/>
        </w:rPr>
        <w:t xml:space="preserve">з національними та відповідними міжнародними органами, установами та організаціями в питаннях розроблення заходів, спрямованих на запобігання корупції (зокрема шляхом участі у міжнародних програмах і проєктах, спрямованих на запобігання корупції); </w:t>
      </w:r>
    </w:p>
    <w:p w:rsidR="00432C3B" w:rsidRPr="00DA1D34" w:rsidRDefault="00336FD9" w:rsidP="00CA55F0">
      <w:pPr>
        <w:pStyle w:val="a9"/>
        <w:numPr>
          <w:ilvl w:val="0"/>
          <w:numId w:val="9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зміцнення в процесі практичного застосування встановленої Законом України «Про державну службу» системи набору, проходження та просування по службі державних службовців на принципах ефективності й прозорості й на таких об’єктивних критеріях, як бездоганність роботи, справедливість і здібності; </w:t>
      </w:r>
    </w:p>
    <w:p w:rsidR="00432C3B" w:rsidRPr="00DA1D34" w:rsidRDefault="00432C3B" w:rsidP="00432C3B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</w:p>
    <w:p w:rsidR="00CA55F0" w:rsidRPr="00DA1D34" w:rsidRDefault="00336FD9" w:rsidP="00432C3B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політичних: </w:t>
      </w:r>
    </w:p>
    <w:p w:rsidR="00CA55F0" w:rsidRPr="00DA1D34" w:rsidRDefault="00336FD9" w:rsidP="00CA55F0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1D34">
        <w:rPr>
          <w:sz w:val="28"/>
          <w:szCs w:val="28"/>
        </w:rPr>
        <w:lastRenderedPageBreak/>
        <w:t xml:space="preserve">органічного поєднання формування державної політики у визначених Положенням про </w:t>
      </w:r>
      <w:r w:rsidR="00CA55F0" w:rsidRPr="00DA1D34">
        <w:rPr>
          <w:sz w:val="28"/>
          <w:szCs w:val="28"/>
        </w:rPr>
        <w:t>Мінстратегпром</w:t>
      </w:r>
      <w:r w:rsidRPr="00DA1D34">
        <w:rPr>
          <w:sz w:val="28"/>
          <w:szCs w:val="28"/>
        </w:rPr>
        <w:t xml:space="preserve"> сферах з проведенням ефективної скоординованої політики запобігання та виявлення корупції; </w:t>
      </w:r>
    </w:p>
    <w:p w:rsidR="00CA55F0" w:rsidRPr="00DA1D34" w:rsidRDefault="00336FD9" w:rsidP="00CA55F0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прозорості процесу виконання покладених на Міністерство </w:t>
      </w:r>
      <w:r w:rsidR="00CA55F0" w:rsidRPr="00DA1D34">
        <w:rPr>
          <w:sz w:val="28"/>
          <w:szCs w:val="28"/>
        </w:rPr>
        <w:t xml:space="preserve">з питань стратегічних галузей промисловості України </w:t>
      </w:r>
      <w:r w:rsidRPr="00DA1D34">
        <w:rPr>
          <w:sz w:val="28"/>
          <w:szCs w:val="28"/>
        </w:rPr>
        <w:t xml:space="preserve">завдань і функцій, у тому числі стосовно організації внутрішніх процесів, функціонування структурних підрозділів та в окремих випадках процесів прийняття рішень; </w:t>
      </w:r>
    </w:p>
    <w:p w:rsidR="00432C3B" w:rsidRPr="00DA1D34" w:rsidRDefault="00336FD9" w:rsidP="00CA55F0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забезпечення для громадськості ефективного механізму доступу до інформації, що стосується діяльності Міністерства </w:t>
      </w:r>
      <w:r w:rsidR="00CA55F0" w:rsidRPr="00DA1D34">
        <w:rPr>
          <w:sz w:val="28"/>
          <w:szCs w:val="28"/>
        </w:rPr>
        <w:t xml:space="preserve">з питань стратегічних галузей промисловості </w:t>
      </w:r>
      <w:r w:rsidRPr="00DA1D34">
        <w:rPr>
          <w:sz w:val="28"/>
          <w:szCs w:val="28"/>
        </w:rPr>
        <w:t>України</w:t>
      </w:r>
      <w:r w:rsidR="00CA55F0" w:rsidRPr="00DA1D34">
        <w:rPr>
          <w:sz w:val="28"/>
          <w:szCs w:val="28"/>
        </w:rPr>
        <w:t>, підприємств, установ та організацій, що належать до сфери управління Мінстратегпрому</w:t>
      </w:r>
      <w:r w:rsidRPr="00DA1D34">
        <w:rPr>
          <w:sz w:val="28"/>
          <w:szCs w:val="28"/>
        </w:rPr>
        <w:t xml:space="preserve">; </w:t>
      </w:r>
    </w:p>
    <w:p w:rsidR="00432C3B" w:rsidRPr="00DA1D34" w:rsidRDefault="00432C3B" w:rsidP="00432C3B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</w:p>
    <w:p w:rsidR="00CA55F0" w:rsidRPr="00DA1D34" w:rsidRDefault="00336FD9" w:rsidP="00432C3B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фінансових: </w:t>
      </w:r>
    </w:p>
    <w:p w:rsidR="00CA55F0" w:rsidRPr="00DA1D34" w:rsidRDefault="00336FD9" w:rsidP="00CA55F0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застосування процедур закупівель, які ґрунтуються на прозорості, конкуренції та об’єктивних критеріях прийняття рішень і є ефективними щодо запобігання корупції та боротьби з нею; </w:t>
      </w:r>
    </w:p>
    <w:p w:rsidR="00432C3B" w:rsidRPr="00DA1D34" w:rsidRDefault="00336FD9" w:rsidP="00CA55F0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цільового використання бюджетних коштів; </w:t>
      </w:r>
    </w:p>
    <w:p w:rsidR="00432C3B" w:rsidRPr="00DA1D34" w:rsidRDefault="00432C3B" w:rsidP="00432C3B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A55F0" w:rsidRPr="00DA1D34" w:rsidRDefault="00336FD9" w:rsidP="00432C3B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соціальних: </w:t>
      </w:r>
    </w:p>
    <w:p w:rsidR="00432C3B" w:rsidRPr="00DA1D34" w:rsidRDefault="007C3AC0" w:rsidP="00CA55F0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1D34">
        <w:rPr>
          <w:sz w:val="28"/>
          <w:szCs w:val="28"/>
        </w:rPr>
        <w:t>всебічного</w:t>
      </w:r>
      <w:r w:rsidR="00336FD9" w:rsidRPr="00DA1D34">
        <w:rPr>
          <w:sz w:val="28"/>
          <w:szCs w:val="28"/>
        </w:rPr>
        <w:t xml:space="preserve"> сприяння створенню в суспільстві атмосфери неприйняття корупції.</w:t>
      </w:r>
    </w:p>
    <w:p w:rsidR="007C3AC0" w:rsidRPr="00DA1D34" w:rsidRDefault="007C3AC0" w:rsidP="007C3AC0">
      <w:pPr>
        <w:pStyle w:val="a9"/>
        <w:shd w:val="clear" w:color="auto" w:fill="FFFFFF"/>
        <w:spacing w:before="0" w:beforeAutospacing="0" w:after="0" w:afterAutospacing="0"/>
        <w:ind w:left="927"/>
        <w:jc w:val="both"/>
        <w:rPr>
          <w:sz w:val="28"/>
          <w:szCs w:val="28"/>
        </w:rPr>
      </w:pPr>
    </w:p>
    <w:p w:rsidR="00432C3B" w:rsidRPr="00DA1D34" w:rsidRDefault="00336FD9" w:rsidP="00432C3B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 Крім того, відомча політика Міністерства </w:t>
      </w:r>
      <w:r w:rsidR="007C3AC0" w:rsidRPr="00DA1D34">
        <w:rPr>
          <w:sz w:val="28"/>
          <w:szCs w:val="28"/>
        </w:rPr>
        <w:t xml:space="preserve">з питань стратегічних галузей промисловості </w:t>
      </w:r>
      <w:r w:rsidRPr="00DA1D34">
        <w:rPr>
          <w:sz w:val="28"/>
          <w:szCs w:val="28"/>
        </w:rPr>
        <w:t>України щодо запобігання та виявлення корупції</w:t>
      </w:r>
      <w:r w:rsidR="007C3AC0" w:rsidRPr="00DA1D34">
        <w:rPr>
          <w:sz w:val="28"/>
          <w:szCs w:val="28"/>
        </w:rPr>
        <w:t xml:space="preserve"> в </w:t>
      </w:r>
      <w:proofErr w:type="spellStart"/>
      <w:r w:rsidR="007C3AC0" w:rsidRPr="00DA1D34">
        <w:rPr>
          <w:sz w:val="28"/>
          <w:szCs w:val="28"/>
        </w:rPr>
        <w:t>апараті</w:t>
      </w:r>
      <w:proofErr w:type="spellEnd"/>
      <w:r w:rsidR="007C3AC0" w:rsidRPr="00DA1D34">
        <w:rPr>
          <w:sz w:val="28"/>
          <w:szCs w:val="28"/>
        </w:rPr>
        <w:t xml:space="preserve"> Мінстратегпрому</w:t>
      </w:r>
      <w:r w:rsidRPr="00DA1D34">
        <w:rPr>
          <w:sz w:val="28"/>
          <w:szCs w:val="28"/>
        </w:rPr>
        <w:t xml:space="preserve">, підприємствах, установах та організаціях, що належать до сфери управління </w:t>
      </w:r>
      <w:r w:rsidR="007C3AC0" w:rsidRPr="00DA1D34">
        <w:rPr>
          <w:sz w:val="28"/>
          <w:szCs w:val="28"/>
        </w:rPr>
        <w:t>Мінстратегпрому</w:t>
      </w:r>
      <w:r w:rsidRPr="00DA1D34">
        <w:rPr>
          <w:sz w:val="28"/>
          <w:szCs w:val="28"/>
        </w:rPr>
        <w:t xml:space="preserve">, ґрунтується на засадах і принципах, визначених у: </w:t>
      </w:r>
    </w:p>
    <w:p w:rsidR="007C3AC0" w:rsidRPr="00DA1D34" w:rsidRDefault="007C3AC0" w:rsidP="00432C3B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C3AC0" w:rsidRPr="00DA1D34" w:rsidRDefault="00336FD9" w:rsidP="00432C3B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D34">
        <w:rPr>
          <w:sz w:val="28"/>
          <w:szCs w:val="28"/>
        </w:rPr>
        <w:t>міжнародно-правових актах</w:t>
      </w:r>
      <w:r w:rsidR="007C3AC0" w:rsidRPr="00DA1D34">
        <w:rPr>
          <w:sz w:val="28"/>
          <w:szCs w:val="28"/>
        </w:rPr>
        <w:t>:</w:t>
      </w:r>
    </w:p>
    <w:p w:rsidR="007C3AC0" w:rsidRPr="00DA1D34" w:rsidRDefault="00336FD9" w:rsidP="007C3AC0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Конвенція ООН проти корупції (ратифіковано із заявами Законом </w:t>
      </w:r>
      <w:r w:rsidR="00A80252" w:rsidRPr="00DA1D34">
        <w:rPr>
          <w:sz w:val="28"/>
          <w:szCs w:val="28"/>
        </w:rPr>
        <w:t xml:space="preserve">                         </w:t>
      </w:r>
      <w:r w:rsidRPr="00DA1D34">
        <w:rPr>
          <w:sz w:val="28"/>
          <w:szCs w:val="28"/>
        </w:rPr>
        <w:t xml:space="preserve">від 18 жовтня 2006 року № 251-V); </w:t>
      </w:r>
    </w:p>
    <w:p w:rsidR="007C3AC0" w:rsidRPr="00DA1D34" w:rsidRDefault="00336FD9" w:rsidP="007C3AC0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Кримінальна конвенція про боротьбу з корупцією (ратифіковано із заявою Законом від 18 жовтня 2006 року № 252-V); </w:t>
      </w:r>
    </w:p>
    <w:p w:rsidR="007C3AC0" w:rsidRPr="00DA1D34" w:rsidRDefault="00336FD9" w:rsidP="007C3AC0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Цивільна конвенція про боротьбу з корупцією (ратифіковано Законом </w:t>
      </w:r>
      <w:r w:rsidR="00A80252" w:rsidRPr="00DA1D34">
        <w:rPr>
          <w:sz w:val="28"/>
          <w:szCs w:val="28"/>
        </w:rPr>
        <w:t xml:space="preserve">           </w:t>
      </w:r>
      <w:r w:rsidRPr="00DA1D34">
        <w:rPr>
          <w:sz w:val="28"/>
          <w:szCs w:val="28"/>
        </w:rPr>
        <w:t xml:space="preserve">від 16 березня 2005 року № 2476-ІV); </w:t>
      </w:r>
    </w:p>
    <w:p w:rsidR="00432C3B" w:rsidRPr="00DA1D34" w:rsidRDefault="00336FD9" w:rsidP="007C3AC0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резолюція (97) 24 Комітету міністрів Ради Європи «Про двадцять керівних принципів боротьби з корупцією», прийнята Комітетом міністрів 06 листопада 1997 року на 101-й сесії; </w:t>
      </w:r>
    </w:p>
    <w:p w:rsidR="007C3AC0" w:rsidRPr="00DA1D34" w:rsidRDefault="007C3AC0" w:rsidP="007C3AC0">
      <w:pPr>
        <w:pStyle w:val="a9"/>
        <w:shd w:val="clear" w:color="auto" w:fill="FFFFFF"/>
        <w:spacing w:before="0" w:beforeAutospacing="0" w:after="0" w:afterAutospacing="0"/>
        <w:ind w:left="927"/>
        <w:jc w:val="both"/>
        <w:rPr>
          <w:sz w:val="28"/>
          <w:szCs w:val="28"/>
        </w:rPr>
      </w:pPr>
    </w:p>
    <w:p w:rsidR="007C3AC0" w:rsidRPr="00DA1D34" w:rsidRDefault="00336FD9" w:rsidP="00432C3B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D34">
        <w:rPr>
          <w:sz w:val="28"/>
          <w:szCs w:val="28"/>
        </w:rPr>
        <w:t>кодексах України</w:t>
      </w:r>
      <w:r w:rsidR="007C3AC0" w:rsidRPr="00DA1D34">
        <w:rPr>
          <w:sz w:val="28"/>
          <w:szCs w:val="28"/>
        </w:rPr>
        <w:t>:</w:t>
      </w:r>
    </w:p>
    <w:p w:rsidR="007C3AC0" w:rsidRPr="00DA1D34" w:rsidRDefault="00336FD9" w:rsidP="007C3AC0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Кримінальний кодекс України; </w:t>
      </w:r>
    </w:p>
    <w:p w:rsidR="007C3AC0" w:rsidRPr="00DA1D34" w:rsidRDefault="00336FD9" w:rsidP="007C3AC0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Кримінальний процесуальний кодекс України; </w:t>
      </w:r>
    </w:p>
    <w:p w:rsidR="00432C3B" w:rsidRPr="00DA1D34" w:rsidRDefault="00336FD9" w:rsidP="007C3AC0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Кодекс України про адміністративні правопорушення; </w:t>
      </w:r>
    </w:p>
    <w:p w:rsidR="007C3AC0" w:rsidRPr="00DA1D34" w:rsidRDefault="007C3AC0" w:rsidP="007C3AC0">
      <w:pPr>
        <w:pStyle w:val="a9"/>
        <w:shd w:val="clear" w:color="auto" w:fill="FFFFFF"/>
        <w:spacing w:before="0" w:beforeAutospacing="0" w:after="0" w:afterAutospacing="0"/>
        <w:ind w:left="927"/>
        <w:jc w:val="both"/>
        <w:rPr>
          <w:sz w:val="28"/>
          <w:szCs w:val="28"/>
        </w:rPr>
      </w:pPr>
    </w:p>
    <w:p w:rsidR="007C3AC0" w:rsidRPr="00DA1D34" w:rsidRDefault="00336FD9" w:rsidP="00432C3B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D34">
        <w:rPr>
          <w:sz w:val="28"/>
          <w:szCs w:val="28"/>
        </w:rPr>
        <w:t>законах України</w:t>
      </w:r>
      <w:r w:rsidR="007C3AC0" w:rsidRPr="00DA1D34">
        <w:rPr>
          <w:sz w:val="28"/>
          <w:szCs w:val="28"/>
        </w:rPr>
        <w:t xml:space="preserve">: </w:t>
      </w:r>
    </w:p>
    <w:p w:rsidR="007C3AC0" w:rsidRPr="00DA1D34" w:rsidRDefault="00336FD9" w:rsidP="007C3AC0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від 14 жовтня 2014 року № 1700-VІІ «Про запобігання корупції»; </w:t>
      </w:r>
    </w:p>
    <w:p w:rsidR="007C3AC0" w:rsidRPr="00DA1D34" w:rsidRDefault="00D3530A" w:rsidP="007C3AC0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1D34">
        <w:rPr>
          <w:bCs/>
          <w:sz w:val="28"/>
          <w:szCs w:val="28"/>
          <w:shd w:val="clear" w:color="auto" w:fill="FFFFFF"/>
        </w:rPr>
        <w:t>від 20 червня 2022 року № 2322-IX</w:t>
      </w:r>
      <w:r w:rsidRPr="00DA1D34">
        <w:rPr>
          <w:sz w:val="28"/>
          <w:szCs w:val="28"/>
        </w:rPr>
        <w:t xml:space="preserve"> </w:t>
      </w:r>
      <w:r w:rsidR="00336FD9" w:rsidRPr="00DA1D34">
        <w:rPr>
          <w:sz w:val="28"/>
          <w:szCs w:val="28"/>
        </w:rPr>
        <w:t>«</w:t>
      </w:r>
      <w:r w:rsidRPr="00DA1D34">
        <w:rPr>
          <w:bCs/>
          <w:sz w:val="28"/>
          <w:szCs w:val="28"/>
          <w:shd w:val="clear" w:color="auto" w:fill="FFFFFF"/>
        </w:rPr>
        <w:t>Про засади державної антикорупційної політики на 2021-2025 роки</w:t>
      </w:r>
      <w:r w:rsidR="00336FD9" w:rsidRPr="00DA1D34">
        <w:rPr>
          <w:sz w:val="28"/>
          <w:szCs w:val="28"/>
        </w:rPr>
        <w:t xml:space="preserve">»; </w:t>
      </w:r>
    </w:p>
    <w:p w:rsidR="007C3AC0" w:rsidRPr="00DA1D34" w:rsidRDefault="00336FD9" w:rsidP="007C3AC0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від 14 жовтня 2014 року № 1698-VІІ «Про Національне антикорупційне бюро України»; </w:t>
      </w:r>
    </w:p>
    <w:p w:rsidR="007C3AC0" w:rsidRPr="00DA1D34" w:rsidRDefault="007E0C90" w:rsidP="007C3AC0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1D34">
        <w:rPr>
          <w:rStyle w:val="rvts44"/>
          <w:bCs/>
          <w:sz w:val="28"/>
          <w:szCs w:val="28"/>
          <w:shd w:val="clear" w:color="auto" w:fill="FFFFFF"/>
        </w:rPr>
        <w:t>від 06 грудня 2019 року</w:t>
      </w:r>
      <w:r w:rsidRPr="00DA1D34">
        <w:rPr>
          <w:sz w:val="28"/>
          <w:szCs w:val="28"/>
        </w:rPr>
        <w:t xml:space="preserve"> </w:t>
      </w:r>
      <w:r w:rsidRPr="00DA1D34">
        <w:rPr>
          <w:rStyle w:val="rvts44"/>
          <w:bCs/>
          <w:sz w:val="28"/>
          <w:szCs w:val="28"/>
          <w:shd w:val="clear" w:color="auto" w:fill="FFFFFF"/>
        </w:rPr>
        <w:t>№ 361-IX</w:t>
      </w:r>
      <w:r w:rsidRPr="00DA1D34">
        <w:rPr>
          <w:sz w:val="28"/>
          <w:szCs w:val="28"/>
        </w:rPr>
        <w:t xml:space="preserve"> </w:t>
      </w:r>
      <w:r w:rsidR="00336FD9" w:rsidRPr="00DA1D34">
        <w:rPr>
          <w:sz w:val="28"/>
          <w:szCs w:val="28"/>
        </w:rPr>
        <w:t>«</w:t>
      </w:r>
      <w:r w:rsidRPr="00DA1D34">
        <w:rPr>
          <w:bCs/>
          <w:sz w:val="28"/>
          <w:szCs w:val="28"/>
          <w:shd w:val="clear" w:color="auto" w:fill="FFFFFF"/>
        </w:rPr>
        <w:t>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</w:t>
      </w:r>
      <w:r w:rsidR="00336FD9" w:rsidRPr="00DA1D34">
        <w:rPr>
          <w:sz w:val="28"/>
          <w:szCs w:val="28"/>
        </w:rPr>
        <w:t xml:space="preserve">»; </w:t>
      </w:r>
    </w:p>
    <w:p w:rsidR="007C3AC0" w:rsidRPr="00DA1D34" w:rsidRDefault="00336FD9" w:rsidP="007C3AC0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від 10 листопада 2015 року № 772-VІІІ «Про Національне агентство України з питань виявлення, розшуку та управління активами, одержаними від корупційних та інших злочинів»; </w:t>
      </w:r>
    </w:p>
    <w:p w:rsidR="00432C3B" w:rsidRPr="00DA1D34" w:rsidRDefault="00336FD9" w:rsidP="007C3AC0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від 10 грудня 2015 року № 889-VІІІ «Про державну службу»; </w:t>
      </w:r>
    </w:p>
    <w:p w:rsidR="007C3AC0" w:rsidRPr="00DA1D34" w:rsidRDefault="007C3AC0" w:rsidP="007C3AC0">
      <w:pPr>
        <w:pStyle w:val="a9"/>
        <w:shd w:val="clear" w:color="auto" w:fill="FFFFFF"/>
        <w:spacing w:before="0" w:beforeAutospacing="0" w:after="0" w:afterAutospacing="0"/>
        <w:ind w:left="927"/>
        <w:jc w:val="both"/>
      </w:pPr>
    </w:p>
    <w:p w:rsidR="007C3AC0" w:rsidRPr="00DA1D34" w:rsidRDefault="00336FD9" w:rsidP="00432C3B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D34">
        <w:rPr>
          <w:sz w:val="28"/>
          <w:szCs w:val="28"/>
        </w:rPr>
        <w:t>рішеннях Національного</w:t>
      </w:r>
      <w:r w:rsidR="007C3AC0" w:rsidRPr="00DA1D34">
        <w:rPr>
          <w:sz w:val="28"/>
          <w:szCs w:val="28"/>
        </w:rPr>
        <w:t xml:space="preserve"> агентства:</w:t>
      </w:r>
      <w:r w:rsidRPr="00DA1D34">
        <w:rPr>
          <w:sz w:val="28"/>
          <w:szCs w:val="28"/>
        </w:rPr>
        <w:t xml:space="preserve"> </w:t>
      </w:r>
    </w:p>
    <w:p w:rsidR="007C3AC0" w:rsidRPr="00DA1D34" w:rsidRDefault="00FD664E" w:rsidP="007C3AC0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рішення Національного агентства від 17 червня 2016 року № 2, </w:t>
      </w:r>
      <w:r w:rsidRPr="00DA1D34">
        <w:rPr>
          <w:rStyle w:val="rvts9"/>
          <w:bCs/>
          <w:sz w:val="28"/>
          <w:szCs w:val="28"/>
          <w:shd w:val="clear" w:color="auto" w:fill="FFFFFF"/>
        </w:rPr>
        <w:t>зареєстровано</w:t>
      </w:r>
      <w:r w:rsidR="0073156B" w:rsidRPr="00DA1D34">
        <w:rPr>
          <w:rStyle w:val="rvts9"/>
          <w:bCs/>
          <w:sz w:val="28"/>
          <w:szCs w:val="28"/>
          <w:shd w:val="clear" w:color="auto" w:fill="FFFFFF"/>
        </w:rPr>
        <w:t>го</w:t>
      </w:r>
      <w:r w:rsidRPr="00DA1D34">
        <w:rPr>
          <w:rStyle w:val="rvts9"/>
          <w:bCs/>
          <w:sz w:val="28"/>
          <w:szCs w:val="28"/>
          <w:shd w:val="clear" w:color="auto" w:fill="FFFFFF"/>
        </w:rPr>
        <w:t xml:space="preserve"> в Міністерстві</w:t>
      </w:r>
      <w:r w:rsidRPr="00DA1D34">
        <w:rPr>
          <w:sz w:val="28"/>
          <w:szCs w:val="28"/>
        </w:rPr>
        <w:t xml:space="preserve"> </w:t>
      </w:r>
      <w:r w:rsidRPr="00DA1D34">
        <w:rPr>
          <w:rStyle w:val="rvts9"/>
          <w:bCs/>
          <w:sz w:val="28"/>
          <w:szCs w:val="28"/>
          <w:shd w:val="clear" w:color="auto" w:fill="FFFFFF"/>
        </w:rPr>
        <w:t>юстиції України</w:t>
      </w:r>
      <w:r w:rsidRPr="00DA1D34">
        <w:rPr>
          <w:sz w:val="28"/>
          <w:szCs w:val="28"/>
        </w:rPr>
        <w:t xml:space="preserve"> </w:t>
      </w:r>
      <w:r w:rsidRPr="00DA1D34">
        <w:rPr>
          <w:rStyle w:val="rvts9"/>
          <w:bCs/>
          <w:sz w:val="28"/>
          <w:szCs w:val="28"/>
          <w:shd w:val="clear" w:color="auto" w:fill="FFFFFF"/>
        </w:rPr>
        <w:t>19 липня 2016 року</w:t>
      </w:r>
      <w:r w:rsidRPr="00DA1D34">
        <w:rPr>
          <w:sz w:val="28"/>
          <w:szCs w:val="28"/>
        </w:rPr>
        <w:t xml:space="preserve"> </w:t>
      </w:r>
      <w:r w:rsidRPr="00DA1D34">
        <w:rPr>
          <w:rStyle w:val="rvts9"/>
          <w:bCs/>
          <w:sz w:val="28"/>
          <w:szCs w:val="28"/>
          <w:shd w:val="clear" w:color="auto" w:fill="FFFFFF"/>
        </w:rPr>
        <w:t>за № 987/29117</w:t>
      </w:r>
      <w:r w:rsidRPr="00DA1D34">
        <w:rPr>
          <w:sz w:val="28"/>
          <w:szCs w:val="28"/>
        </w:rPr>
        <w:t xml:space="preserve"> </w:t>
      </w:r>
      <w:r w:rsidR="00D92B73" w:rsidRPr="00DA1D34">
        <w:rPr>
          <w:sz w:val="28"/>
          <w:szCs w:val="28"/>
        </w:rPr>
        <w:t>«Про затвердження Переліку посад з високим та підвищеним рівнем корупційних ризиків»</w:t>
      </w:r>
      <w:r w:rsidR="00336FD9" w:rsidRPr="00DA1D34">
        <w:rPr>
          <w:sz w:val="28"/>
          <w:szCs w:val="28"/>
        </w:rPr>
        <w:t xml:space="preserve">; </w:t>
      </w:r>
    </w:p>
    <w:p w:rsidR="0073156B" w:rsidRPr="00DA1D34" w:rsidRDefault="0073156B" w:rsidP="007C3AC0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DA1D34">
        <w:rPr>
          <w:rStyle w:val="rvts23"/>
          <w:bCs/>
          <w:sz w:val="28"/>
          <w:szCs w:val="28"/>
          <w:shd w:val="clear" w:color="auto" w:fill="FFFFFF"/>
        </w:rPr>
        <w:t xml:space="preserve">наказ </w:t>
      </w:r>
      <w:r w:rsidRPr="00DA1D34">
        <w:rPr>
          <w:sz w:val="28"/>
          <w:szCs w:val="28"/>
        </w:rPr>
        <w:t xml:space="preserve">Національного агентства </w:t>
      </w:r>
      <w:r w:rsidRPr="00DA1D34">
        <w:rPr>
          <w:bCs/>
          <w:sz w:val="28"/>
          <w:szCs w:val="28"/>
          <w:shd w:val="clear" w:color="auto" w:fill="FFFFFF"/>
        </w:rPr>
        <w:t xml:space="preserve">від </w:t>
      </w:r>
      <w:r w:rsidRPr="00DA1D34">
        <w:rPr>
          <w:rStyle w:val="rvts9"/>
          <w:bCs/>
          <w:sz w:val="28"/>
          <w:szCs w:val="28"/>
        </w:rPr>
        <w:t>28 грудня 2021 року  № 830/21, зареєстрован</w:t>
      </w:r>
      <w:r w:rsidR="00A80252" w:rsidRPr="00DA1D34">
        <w:rPr>
          <w:rStyle w:val="rvts9"/>
          <w:bCs/>
          <w:sz w:val="28"/>
          <w:szCs w:val="28"/>
        </w:rPr>
        <w:t>ий</w:t>
      </w:r>
      <w:r w:rsidRPr="00DA1D34">
        <w:rPr>
          <w:rStyle w:val="rvts9"/>
          <w:bCs/>
          <w:sz w:val="28"/>
          <w:szCs w:val="28"/>
        </w:rPr>
        <w:t xml:space="preserve"> в Міністерстві</w:t>
      </w:r>
      <w:r w:rsidR="001B1F70" w:rsidRPr="00DA1D34">
        <w:rPr>
          <w:sz w:val="28"/>
          <w:szCs w:val="28"/>
        </w:rPr>
        <w:t xml:space="preserve"> </w:t>
      </w:r>
      <w:r w:rsidRPr="00DA1D34">
        <w:rPr>
          <w:rStyle w:val="rvts9"/>
          <w:bCs/>
          <w:sz w:val="28"/>
          <w:szCs w:val="28"/>
        </w:rPr>
        <w:t>юстиції України</w:t>
      </w:r>
      <w:r w:rsidRPr="00DA1D34">
        <w:rPr>
          <w:sz w:val="28"/>
          <w:szCs w:val="28"/>
        </w:rPr>
        <w:t xml:space="preserve"> </w:t>
      </w:r>
      <w:r w:rsidRPr="00DA1D34">
        <w:rPr>
          <w:rStyle w:val="rvts9"/>
          <w:bCs/>
          <w:sz w:val="28"/>
          <w:szCs w:val="28"/>
        </w:rPr>
        <w:t>17 лютого 2022 року</w:t>
      </w:r>
      <w:r w:rsidRPr="00DA1D34">
        <w:rPr>
          <w:sz w:val="28"/>
          <w:szCs w:val="28"/>
        </w:rPr>
        <w:t xml:space="preserve"> </w:t>
      </w:r>
      <w:r w:rsidRPr="00DA1D34">
        <w:rPr>
          <w:rStyle w:val="rvts9"/>
          <w:bCs/>
          <w:sz w:val="28"/>
          <w:szCs w:val="28"/>
        </w:rPr>
        <w:t>за № 219/37555</w:t>
      </w:r>
      <w:r w:rsidRPr="00DA1D34">
        <w:rPr>
          <w:bCs/>
          <w:sz w:val="28"/>
          <w:szCs w:val="28"/>
          <w:shd w:val="clear" w:color="auto" w:fill="FFFFFF"/>
        </w:rPr>
        <w:t xml:space="preserve"> «Про вдосконалення процесу управління корупційними ризиками»</w:t>
      </w:r>
      <w:r w:rsidRPr="00DA1D34">
        <w:rPr>
          <w:sz w:val="28"/>
          <w:szCs w:val="28"/>
        </w:rPr>
        <w:t>;</w:t>
      </w:r>
    </w:p>
    <w:p w:rsidR="007C3AC0" w:rsidRPr="00DA1D34" w:rsidRDefault="007C3AC0" w:rsidP="007C3AC0">
      <w:pPr>
        <w:pStyle w:val="a9"/>
        <w:shd w:val="clear" w:color="auto" w:fill="FFFFFF"/>
        <w:spacing w:before="0" w:beforeAutospacing="0" w:after="0" w:afterAutospacing="0"/>
        <w:ind w:left="927"/>
        <w:jc w:val="both"/>
      </w:pPr>
    </w:p>
    <w:p w:rsidR="007C3AC0" w:rsidRPr="00DA1D34" w:rsidRDefault="0073156B" w:rsidP="00432C3B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D34">
        <w:rPr>
          <w:sz w:val="28"/>
          <w:szCs w:val="28"/>
        </w:rPr>
        <w:t>рішення</w:t>
      </w:r>
      <w:r w:rsidR="00336FD9" w:rsidRPr="00DA1D34">
        <w:rPr>
          <w:sz w:val="28"/>
          <w:szCs w:val="28"/>
        </w:rPr>
        <w:t xml:space="preserve"> Національного агентства України з питань державної служби</w:t>
      </w:r>
      <w:r w:rsidR="007C3AC0" w:rsidRPr="00DA1D34">
        <w:rPr>
          <w:sz w:val="28"/>
          <w:szCs w:val="28"/>
        </w:rPr>
        <w:t>:</w:t>
      </w:r>
    </w:p>
    <w:p w:rsidR="00432C3B" w:rsidRPr="00DA1D34" w:rsidRDefault="0073156B" w:rsidP="007C3AC0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наказ Національного агентства України з питань державної служби </w:t>
      </w:r>
      <w:r w:rsidR="00A80252" w:rsidRPr="00DA1D34">
        <w:rPr>
          <w:sz w:val="28"/>
          <w:szCs w:val="28"/>
        </w:rPr>
        <w:t xml:space="preserve">                     </w:t>
      </w:r>
      <w:r w:rsidR="00336FD9" w:rsidRPr="00DA1D34">
        <w:rPr>
          <w:sz w:val="28"/>
          <w:szCs w:val="28"/>
        </w:rPr>
        <w:t>від 05 серпня 2016 року № 158</w:t>
      </w:r>
      <w:r w:rsidRPr="00DA1D34">
        <w:rPr>
          <w:sz w:val="28"/>
          <w:szCs w:val="28"/>
        </w:rPr>
        <w:t xml:space="preserve">, </w:t>
      </w:r>
      <w:r w:rsidR="00A80252" w:rsidRPr="00DA1D34">
        <w:rPr>
          <w:rStyle w:val="rvts9"/>
          <w:bCs/>
          <w:sz w:val="28"/>
          <w:szCs w:val="28"/>
          <w:shd w:val="clear" w:color="auto" w:fill="FFFFFF"/>
        </w:rPr>
        <w:t>з</w:t>
      </w:r>
      <w:r w:rsidRPr="00DA1D34">
        <w:rPr>
          <w:rStyle w:val="rvts9"/>
          <w:bCs/>
          <w:sz w:val="28"/>
          <w:szCs w:val="28"/>
          <w:shd w:val="clear" w:color="auto" w:fill="FFFFFF"/>
        </w:rPr>
        <w:t>ареєстрован</w:t>
      </w:r>
      <w:r w:rsidR="00A80252" w:rsidRPr="00DA1D34">
        <w:rPr>
          <w:rStyle w:val="rvts9"/>
          <w:bCs/>
          <w:sz w:val="28"/>
          <w:szCs w:val="28"/>
          <w:shd w:val="clear" w:color="auto" w:fill="FFFFFF"/>
        </w:rPr>
        <w:t>ий</w:t>
      </w:r>
      <w:r w:rsidRPr="00DA1D34">
        <w:rPr>
          <w:rStyle w:val="rvts9"/>
          <w:bCs/>
          <w:sz w:val="28"/>
          <w:szCs w:val="28"/>
          <w:shd w:val="clear" w:color="auto" w:fill="FFFFFF"/>
        </w:rPr>
        <w:t xml:space="preserve"> в Міністерстві</w:t>
      </w:r>
      <w:r w:rsidR="00A80252" w:rsidRPr="00DA1D34">
        <w:rPr>
          <w:sz w:val="28"/>
          <w:szCs w:val="28"/>
        </w:rPr>
        <w:t xml:space="preserve"> </w:t>
      </w:r>
      <w:r w:rsidRPr="00DA1D34">
        <w:rPr>
          <w:rStyle w:val="rvts9"/>
          <w:bCs/>
          <w:sz w:val="28"/>
          <w:szCs w:val="28"/>
          <w:shd w:val="clear" w:color="auto" w:fill="FFFFFF"/>
        </w:rPr>
        <w:t>юстиції України</w:t>
      </w:r>
      <w:r w:rsidR="00A80252" w:rsidRPr="00DA1D34">
        <w:rPr>
          <w:sz w:val="28"/>
          <w:szCs w:val="28"/>
        </w:rPr>
        <w:t xml:space="preserve"> </w:t>
      </w:r>
      <w:r w:rsidRPr="00DA1D34">
        <w:rPr>
          <w:rStyle w:val="rvts9"/>
          <w:bCs/>
          <w:sz w:val="28"/>
          <w:szCs w:val="28"/>
          <w:shd w:val="clear" w:color="auto" w:fill="FFFFFF"/>
        </w:rPr>
        <w:t>31 серпня 2016 р</w:t>
      </w:r>
      <w:r w:rsidR="00A80252" w:rsidRPr="00DA1D34">
        <w:rPr>
          <w:rStyle w:val="rvts9"/>
          <w:bCs/>
          <w:sz w:val="28"/>
          <w:szCs w:val="28"/>
          <w:shd w:val="clear" w:color="auto" w:fill="FFFFFF"/>
        </w:rPr>
        <w:t xml:space="preserve">оку </w:t>
      </w:r>
      <w:r w:rsidRPr="00DA1D34">
        <w:rPr>
          <w:rStyle w:val="rvts9"/>
          <w:bCs/>
          <w:sz w:val="28"/>
          <w:szCs w:val="28"/>
          <w:shd w:val="clear" w:color="auto" w:fill="FFFFFF"/>
        </w:rPr>
        <w:t>за № 1203/29333</w:t>
      </w:r>
      <w:r w:rsidR="00336FD9" w:rsidRPr="00DA1D34">
        <w:rPr>
          <w:sz w:val="28"/>
          <w:szCs w:val="28"/>
        </w:rPr>
        <w:t xml:space="preserve"> «</w:t>
      </w:r>
      <w:r w:rsidRPr="00DA1D34">
        <w:rPr>
          <w:bCs/>
          <w:sz w:val="28"/>
          <w:szCs w:val="28"/>
          <w:shd w:val="clear" w:color="auto" w:fill="FFFFFF"/>
        </w:rPr>
        <w:t>Про затвердження Загальних правил етичної поведінки державних службовців та посадових осіб місцевого самоврядування»</w:t>
      </w:r>
      <w:r w:rsidR="00336FD9" w:rsidRPr="00DA1D34">
        <w:rPr>
          <w:sz w:val="28"/>
          <w:szCs w:val="28"/>
        </w:rPr>
        <w:t xml:space="preserve">. </w:t>
      </w:r>
    </w:p>
    <w:p w:rsidR="007C3AC0" w:rsidRPr="00DA1D34" w:rsidRDefault="007C3AC0" w:rsidP="007C3AC0">
      <w:pPr>
        <w:pStyle w:val="a9"/>
        <w:shd w:val="clear" w:color="auto" w:fill="FFFFFF"/>
        <w:spacing w:before="0" w:beforeAutospacing="0" w:after="0" w:afterAutospacing="0"/>
        <w:ind w:left="927"/>
        <w:jc w:val="both"/>
      </w:pPr>
    </w:p>
    <w:p w:rsidR="00432C3B" w:rsidRPr="00DA1D34" w:rsidRDefault="00336FD9" w:rsidP="00A80252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Постійними заходами з реалізації </w:t>
      </w:r>
      <w:r w:rsidR="007C3AC0" w:rsidRPr="00DA1D34">
        <w:rPr>
          <w:sz w:val="28"/>
          <w:szCs w:val="28"/>
        </w:rPr>
        <w:t>Мінстратегпромом</w:t>
      </w:r>
      <w:r w:rsidRPr="00DA1D34">
        <w:rPr>
          <w:sz w:val="28"/>
          <w:szCs w:val="28"/>
        </w:rPr>
        <w:t xml:space="preserve"> засад загальної відомчої політики щодо запобігання та виявлення корупції в </w:t>
      </w:r>
      <w:proofErr w:type="spellStart"/>
      <w:r w:rsidRPr="00DA1D34">
        <w:rPr>
          <w:sz w:val="28"/>
          <w:szCs w:val="28"/>
        </w:rPr>
        <w:t>апараті</w:t>
      </w:r>
      <w:proofErr w:type="spellEnd"/>
      <w:r w:rsidRPr="00DA1D34">
        <w:rPr>
          <w:sz w:val="28"/>
          <w:szCs w:val="28"/>
        </w:rPr>
        <w:t xml:space="preserve"> </w:t>
      </w:r>
      <w:r w:rsidR="007C3AC0" w:rsidRPr="00DA1D34">
        <w:rPr>
          <w:sz w:val="28"/>
          <w:szCs w:val="28"/>
        </w:rPr>
        <w:t>Мінстратегпрому</w:t>
      </w:r>
      <w:r w:rsidRPr="00DA1D34">
        <w:rPr>
          <w:sz w:val="28"/>
          <w:szCs w:val="28"/>
        </w:rPr>
        <w:t xml:space="preserve">, підприємствах, установах та організаціях, що належать до сфери управління </w:t>
      </w:r>
      <w:r w:rsidR="007C3AC0" w:rsidRPr="00DA1D34">
        <w:rPr>
          <w:sz w:val="28"/>
          <w:szCs w:val="28"/>
        </w:rPr>
        <w:t>Мінстратегпрому</w:t>
      </w:r>
      <w:r w:rsidRPr="00DA1D34">
        <w:rPr>
          <w:sz w:val="28"/>
          <w:szCs w:val="28"/>
        </w:rPr>
        <w:t>, є:</w:t>
      </w:r>
    </w:p>
    <w:p w:rsidR="00432C3B" w:rsidRPr="00DA1D34" w:rsidRDefault="00336FD9" w:rsidP="00A80252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контроль за дотриманням вимог антикорупційного законодавства та законодавства про державну службу працівниками апарату Міністерства </w:t>
      </w:r>
      <w:r w:rsidR="007C3AC0" w:rsidRPr="00DA1D34">
        <w:rPr>
          <w:sz w:val="28"/>
          <w:szCs w:val="28"/>
        </w:rPr>
        <w:t xml:space="preserve">з питань стратегічних галузей промисловості </w:t>
      </w:r>
      <w:r w:rsidRPr="00DA1D34">
        <w:rPr>
          <w:sz w:val="28"/>
          <w:szCs w:val="28"/>
        </w:rPr>
        <w:t>України</w:t>
      </w:r>
      <w:r w:rsidR="007C3AC0" w:rsidRPr="00DA1D34">
        <w:rPr>
          <w:sz w:val="28"/>
          <w:szCs w:val="28"/>
        </w:rPr>
        <w:t xml:space="preserve">, </w:t>
      </w:r>
      <w:r w:rsidRPr="00DA1D34">
        <w:rPr>
          <w:sz w:val="28"/>
          <w:szCs w:val="28"/>
        </w:rPr>
        <w:t xml:space="preserve">підприємств, установ та організацій, що належать до сфери управління Мін’юсту; </w:t>
      </w:r>
    </w:p>
    <w:p w:rsidR="00432C3B" w:rsidRPr="00DA1D34" w:rsidRDefault="00336FD9" w:rsidP="00A80252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контроль за наявністю і належною організацією роботи у підприємствах, установах та організаціях, що належать до сфери управління </w:t>
      </w:r>
      <w:r w:rsidR="007C3AC0" w:rsidRPr="00DA1D34">
        <w:rPr>
          <w:sz w:val="28"/>
          <w:szCs w:val="28"/>
        </w:rPr>
        <w:t>Міністерства з питань стратегічних галузей промисловості України</w:t>
      </w:r>
      <w:r w:rsidRPr="00DA1D34">
        <w:rPr>
          <w:sz w:val="28"/>
          <w:szCs w:val="28"/>
        </w:rPr>
        <w:t xml:space="preserve">, уповноважених підрозділів </w:t>
      </w:r>
      <w:r w:rsidRPr="00DA1D34">
        <w:rPr>
          <w:sz w:val="28"/>
          <w:szCs w:val="28"/>
        </w:rPr>
        <w:lastRenderedPageBreak/>
        <w:t xml:space="preserve">з питань запобігання та виявлення корупції або визначених осіб з питань запобігання та виявлення корупції, а також обов’язкового погодження кандидатур керівників таких уповноважених підрозділів (визначених осіб) з </w:t>
      </w:r>
      <w:r w:rsidR="00A80252" w:rsidRPr="00DA1D34">
        <w:rPr>
          <w:sz w:val="28"/>
          <w:szCs w:val="28"/>
        </w:rPr>
        <w:t>Сектором</w:t>
      </w:r>
      <w:r w:rsidRPr="00DA1D34">
        <w:rPr>
          <w:sz w:val="28"/>
          <w:szCs w:val="28"/>
        </w:rPr>
        <w:t xml:space="preserve"> з питань запобігання та виявлення корупції </w:t>
      </w:r>
      <w:r w:rsidR="007C3AC0" w:rsidRPr="00DA1D34">
        <w:rPr>
          <w:sz w:val="28"/>
          <w:szCs w:val="28"/>
        </w:rPr>
        <w:t>Міністерства з питань стратегічних галузей промисловості України</w:t>
      </w:r>
      <w:r w:rsidRPr="00DA1D34">
        <w:rPr>
          <w:sz w:val="28"/>
          <w:szCs w:val="28"/>
        </w:rPr>
        <w:t xml:space="preserve">; </w:t>
      </w:r>
    </w:p>
    <w:p w:rsidR="00432C3B" w:rsidRPr="00DA1D34" w:rsidRDefault="00336FD9" w:rsidP="00A80252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організація та проведення спеціальної перевірки стосовно осіб, які претендують на зайняття посад в </w:t>
      </w:r>
      <w:proofErr w:type="spellStart"/>
      <w:r w:rsidRPr="00DA1D34">
        <w:rPr>
          <w:sz w:val="28"/>
          <w:szCs w:val="28"/>
        </w:rPr>
        <w:t>апараті</w:t>
      </w:r>
      <w:proofErr w:type="spellEnd"/>
      <w:r w:rsidRPr="00DA1D34">
        <w:rPr>
          <w:sz w:val="28"/>
          <w:szCs w:val="28"/>
        </w:rPr>
        <w:t xml:space="preserve"> </w:t>
      </w:r>
      <w:r w:rsidR="007C3AC0" w:rsidRPr="00DA1D34">
        <w:rPr>
          <w:sz w:val="28"/>
          <w:szCs w:val="28"/>
        </w:rPr>
        <w:t xml:space="preserve">Міністерства з питань стратегічних галузей промисловості України </w:t>
      </w:r>
      <w:r w:rsidRPr="00DA1D34">
        <w:rPr>
          <w:sz w:val="28"/>
          <w:szCs w:val="28"/>
        </w:rPr>
        <w:t xml:space="preserve">відповідно до вимог статей 56–58 Закону України «Про запобігання корупції» та постанови Кабінету Міністрів України від 25 березня 2015 року № 171 «Про затвердження Порядку проведення спеціальної перевірки стосовно осіб, які претендують на зайняття посад, які передбачають зайняття відповідального або особливо відповідального становища, та посад з підвищеним корупційним ризиком, і внесення змін до деяких постанов Кабінету Міністрів України»; </w:t>
      </w:r>
    </w:p>
    <w:p w:rsidR="00432C3B" w:rsidRPr="00DA1D34" w:rsidRDefault="00336FD9" w:rsidP="00A80252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попередження осіб, які претендують на зайняття посад в </w:t>
      </w:r>
      <w:proofErr w:type="spellStart"/>
      <w:r w:rsidRPr="00DA1D34">
        <w:rPr>
          <w:sz w:val="28"/>
          <w:szCs w:val="28"/>
        </w:rPr>
        <w:t>апараті</w:t>
      </w:r>
      <w:proofErr w:type="spellEnd"/>
      <w:r w:rsidRPr="00DA1D34">
        <w:rPr>
          <w:sz w:val="28"/>
          <w:szCs w:val="28"/>
        </w:rPr>
        <w:t xml:space="preserve"> </w:t>
      </w:r>
      <w:r w:rsidR="007C3AC0" w:rsidRPr="00DA1D34">
        <w:rPr>
          <w:sz w:val="28"/>
          <w:szCs w:val="28"/>
        </w:rPr>
        <w:t>Мінстратегпрому</w:t>
      </w:r>
      <w:r w:rsidRPr="00DA1D34">
        <w:rPr>
          <w:sz w:val="28"/>
          <w:szCs w:val="28"/>
        </w:rPr>
        <w:t xml:space="preserve">, про вимоги, спеціальні обмеження та заборони, встановлені законами України «Про державну службу» та «Про запобігання корупції»; </w:t>
      </w:r>
    </w:p>
    <w:p w:rsidR="00432C3B" w:rsidRPr="00DA1D34" w:rsidRDefault="00336FD9" w:rsidP="00A80252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проведення організаційних заходів з підготовки до чергового етапу декларування в </w:t>
      </w:r>
      <w:proofErr w:type="spellStart"/>
      <w:r w:rsidRPr="00DA1D34">
        <w:rPr>
          <w:sz w:val="28"/>
          <w:szCs w:val="28"/>
        </w:rPr>
        <w:t>апараті</w:t>
      </w:r>
      <w:proofErr w:type="spellEnd"/>
      <w:r w:rsidRPr="00DA1D34">
        <w:rPr>
          <w:sz w:val="28"/>
          <w:szCs w:val="28"/>
        </w:rPr>
        <w:t xml:space="preserve"> </w:t>
      </w:r>
      <w:r w:rsidR="007C3AC0" w:rsidRPr="00DA1D34">
        <w:rPr>
          <w:sz w:val="28"/>
          <w:szCs w:val="28"/>
        </w:rPr>
        <w:t>Міністерства з питань стратегічних галузей промисловості України</w:t>
      </w:r>
      <w:r w:rsidRPr="00DA1D34">
        <w:rPr>
          <w:sz w:val="28"/>
          <w:szCs w:val="28"/>
        </w:rPr>
        <w:t xml:space="preserve">, підприємств, установ та організацій, що належать до сфери управління </w:t>
      </w:r>
      <w:r w:rsidR="007C3AC0" w:rsidRPr="00DA1D34">
        <w:rPr>
          <w:sz w:val="28"/>
          <w:szCs w:val="28"/>
        </w:rPr>
        <w:t>Мінстратегпрому</w:t>
      </w:r>
      <w:r w:rsidRPr="00DA1D34">
        <w:rPr>
          <w:sz w:val="28"/>
          <w:szCs w:val="28"/>
        </w:rPr>
        <w:t xml:space="preserve">; </w:t>
      </w:r>
    </w:p>
    <w:p w:rsidR="00432C3B" w:rsidRPr="00DA1D34" w:rsidRDefault="00336FD9" w:rsidP="00A80252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організація аналізу роботи уповноважених підрозділів (уповноважених осіб) підприємств, установ та організацій, що належать до сфери управління </w:t>
      </w:r>
      <w:r w:rsidR="007C3AC0" w:rsidRPr="00DA1D34">
        <w:rPr>
          <w:sz w:val="28"/>
          <w:szCs w:val="28"/>
        </w:rPr>
        <w:t>Міністерства з питань стратегічних галузей промисловості України</w:t>
      </w:r>
      <w:r w:rsidRPr="00DA1D34">
        <w:rPr>
          <w:sz w:val="28"/>
          <w:szCs w:val="28"/>
        </w:rPr>
        <w:t xml:space="preserve">, з питань запобігання та виявлення корупції з підготовки до чергового етапу декларування; </w:t>
      </w:r>
    </w:p>
    <w:p w:rsidR="00432C3B" w:rsidRPr="00DA1D34" w:rsidRDefault="00336FD9" w:rsidP="00A80252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організація роботи, спрямованої на забезпечення доброчесності на державній службі, додержання працівниками апарату </w:t>
      </w:r>
      <w:r w:rsidR="007C3AC0" w:rsidRPr="00DA1D34">
        <w:rPr>
          <w:sz w:val="28"/>
          <w:szCs w:val="28"/>
        </w:rPr>
        <w:t>Мінстратегпрому</w:t>
      </w:r>
      <w:r w:rsidRPr="00DA1D34">
        <w:rPr>
          <w:sz w:val="28"/>
          <w:szCs w:val="28"/>
        </w:rPr>
        <w:t xml:space="preserve">, </w:t>
      </w:r>
      <w:r w:rsidR="007C3AC0" w:rsidRPr="00DA1D34">
        <w:rPr>
          <w:sz w:val="28"/>
          <w:szCs w:val="28"/>
        </w:rPr>
        <w:t xml:space="preserve">підприємств, установ та організацій, що належать до сфери управління Міністерства з питань стратегічних галузей промисловості України, </w:t>
      </w:r>
      <w:r w:rsidRPr="00DA1D34">
        <w:rPr>
          <w:sz w:val="28"/>
          <w:szCs w:val="28"/>
        </w:rPr>
        <w:t xml:space="preserve">правил етичної поведінки, неприпустимість вчинення ними корупційних діянь, шляхом проведення роз’яснювальної роботи щодо виконання антикорупційного законодавства; </w:t>
      </w:r>
    </w:p>
    <w:p w:rsidR="00432C3B" w:rsidRPr="00DA1D34" w:rsidRDefault="00336FD9" w:rsidP="00A80252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організація заходів з підвищення кваліфікації працівників апарату </w:t>
      </w:r>
      <w:r w:rsidR="007C3AC0" w:rsidRPr="00DA1D34">
        <w:rPr>
          <w:sz w:val="28"/>
          <w:szCs w:val="28"/>
        </w:rPr>
        <w:t>Міністерства з питань стратегічних галузей промисловості України</w:t>
      </w:r>
      <w:r w:rsidRPr="00DA1D34">
        <w:rPr>
          <w:sz w:val="28"/>
          <w:szCs w:val="28"/>
        </w:rPr>
        <w:t xml:space="preserve">, підприємств, установ та організацій, що належать до сфери управління </w:t>
      </w:r>
      <w:r w:rsidR="007C3AC0" w:rsidRPr="00DA1D34">
        <w:rPr>
          <w:sz w:val="28"/>
          <w:szCs w:val="28"/>
        </w:rPr>
        <w:t>Мінстратегпрому</w:t>
      </w:r>
      <w:r w:rsidRPr="00DA1D34">
        <w:rPr>
          <w:sz w:val="28"/>
          <w:szCs w:val="28"/>
        </w:rPr>
        <w:t xml:space="preserve">, з питань запобігання та виявлення корупції та забезпечення доброчесності; </w:t>
      </w:r>
    </w:p>
    <w:p w:rsidR="00432C3B" w:rsidRPr="00DA1D34" w:rsidRDefault="00336FD9" w:rsidP="00A80252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вжиття заходів щодо запобігання виникненню конфлікту інтересів у діяльності </w:t>
      </w:r>
      <w:r w:rsidR="00921261" w:rsidRPr="00DA1D34">
        <w:rPr>
          <w:sz w:val="28"/>
          <w:szCs w:val="28"/>
        </w:rPr>
        <w:t>Міністерства з питань стратегічних галузей промисловості України</w:t>
      </w:r>
      <w:r w:rsidRPr="00DA1D34">
        <w:rPr>
          <w:sz w:val="28"/>
          <w:szCs w:val="28"/>
        </w:rPr>
        <w:t>, підприємств, установ та організацій, що належать до сфери управління Мін</w:t>
      </w:r>
      <w:r w:rsidR="00921261" w:rsidRPr="00DA1D34">
        <w:rPr>
          <w:sz w:val="28"/>
          <w:szCs w:val="28"/>
        </w:rPr>
        <w:t>стратегпрому</w:t>
      </w:r>
      <w:r w:rsidRPr="00DA1D34">
        <w:rPr>
          <w:sz w:val="28"/>
          <w:szCs w:val="28"/>
        </w:rPr>
        <w:t xml:space="preserve">, а також сприяння їх усуненню відповідно до Закону України «Про запобігання корупції»; </w:t>
      </w:r>
    </w:p>
    <w:p w:rsidR="00432C3B" w:rsidRPr="00DA1D34" w:rsidRDefault="00336FD9" w:rsidP="00A80252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ведення обліку працівників апарату </w:t>
      </w:r>
      <w:r w:rsidR="00921261" w:rsidRPr="00DA1D34">
        <w:rPr>
          <w:sz w:val="28"/>
          <w:szCs w:val="28"/>
        </w:rPr>
        <w:t>Міністерства з питань стратегічних галузей промисловості України</w:t>
      </w:r>
      <w:r w:rsidRPr="00DA1D34">
        <w:rPr>
          <w:sz w:val="28"/>
          <w:szCs w:val="28"/>
        </w:rPr>
        <w:t xml:space="preserve">, підприємств, установ та організацій, що </w:t>
      </w:r>
      <w:r w:rsidRPr="00DA1D34">
        <w:rPr>
          <w:sz w:val="28"/>
          <w:szCs w:val="28"/>
        </w:rPr>
        <w:lastRenderedPageBreak/>
        <w:t>належ</w:t>
      </w:r>
      <w:r w:rsidR="00921261" w:rsidRPr="00DA1D34">
        <w:rPr>
          <w:sz w:val="28"/>
          <w:szCs w:val="28"/>
        </w:rPr>
        <w:t>ать до сфери управління Мінстратегпрому</w:t>
      </w:r>
      <w:r w:rsidRPr="00DA1D34">
        <w:rPr>
          <w:sz w:val="28"/>
          <w:szCs w:val="28"/>
        </w:rPr>
        <w:t xml:space="preserve">, які були притягнуті в установленому законом порядку до кримінальної, адміністративної, цивільно-правової чи дисциплінарної відповідальності за вчинення корупційних або пов’язаних з корупцією правопорушень; </w:t>
      </w:r>
    </w:p>
    <w:p w:rsidR="00432C3B" w:rsidRPr="00DA1D34" w:rsidRDefault="00336FD9" w:rsidP="00A80252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розгляд усіх отриманих повідомлень про порушення працівниками апарату </w:t>
      </w:r>
      <w:r w:rsidR="00F10CA7" w:rsidRPr="00DA1D34">
        <w:rPr>
          <w:sz w:val="28"/>
          <w:szCs w:val="28"/>
        </w:rPr>
        <w:t>Міністерства з питань стратегічних галузей промисловості України</w:t>
      </w:r>
      <w:r w:rsidRPr="00DA1D34">
        <w:rPr>
          <w:sz w:val="28"/>
          <w:szCs w:val="28"/>
        </w:rPr>
        <w:t xml:space="preserve">, підприємств, установ та організацій, що належать до сфери управління </w:t>
      </w:r>
      <w:r w:rsidR="00F10CA7" w:rsidRPr="00DA1D34">
        <w:rPr>
          <w:sz w:val="28"/>
          <w:szCs w:val="28"/>
        </w:rPr>
        <w:t>Мінстратегпрому</w:t>
      </w:r>
      <w:r w:rsidRPr="00DA1D34">
        <w:rPr>
          <w:sz w:val="28"/>
          <w:szCs w:val="28"/>
        </w:rPr>
        <w:t xml:space="preserve">, вимог Закону України «Про запобігання корупції»; </w:t>
      </w:r>
    </w:p>
    <w:p w:rsidR="00432C3B" w:rsidRPr="00DA1D34" w:rsidRDefault="00336FD9" w:rsidP="00A80252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за рішенням Міністра забезпечення інформування та/або передачі до правоохоронних органів матеріалів внутрішнього аудиту, за результатами якого виявлено ознаки шахрайства, корупційних правопорушень та правопорушень, пов’язаних з корупцією, або нецільового використання бюджетних коштів, марнотратства, зловживання службовим становищем та інших порушень фінансово-бюджетної дисципліни, що призвели до втрат чи збитків; </w:t>
      </w:r>
    </w:p>
    <w:p w:rsidR="00432C3B" w:rsidRPr="00DA1D34" w:rsidRDefault="00336FD9" w:rsidP="00A80252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недопущення втручання у діяльність </w:t>
      </w:r>
      <w:r w:rsidR="00F10CA7" w:rsidRPr="00DA1D34">
        <w:rPr>
          <w:sz w:val="28"/>
          <w:szCs w:val="28"/>
        </w:rPr>
        <w:t>Сектору</w:t>
      </w:r>
      <w:r w:rsidRPr="00DA1D34">
        <w:rPr>
          <w:sz w:val="28"/>
          <w:szCs w:val="28"/>
        </w:rPr>
        <w:t xml:space="preserve"> з питань запобігання та виявлення корупції та </w:t>
      </w:r>
      <w:r w:rsidR="00F10CA7" w:rsidRPr="00DA1D34">
        <w:rPr>
          <w:sz w:val="28"/>
          <w:szCs w:val="28"/>
        </w:rPr>
        <w:t>Відділу</w:t>
      </w:r>
      <w:r w:rsidRPr="00DA1D34">
        <w:rPr>
          <w:sz w:val="28"/>
          <w:szCs w:val="28"/>
        </w:rPr>
        <w:t xml:space="preserve"> внутрішнього аудиту апарату </w:t>
      </w:r>
      <w:r w:rsidR="00F10CA7" w:rsidRPr="00DA1D34">
        <w:rPr>
          <w:sz w:val="28"/>
          <w:szCs w:val="28"/>
        </w:rPr>
        <w:t>Міністерства з питань стратегічних галузей промисловості України</w:t>
      </w:r>
      <w:r w:rsidRPr="00DA1D34">
        <w:rPr>
          <w:sz w:val="28"/>
          <w:szCs w:val="28"/>
        </w:rPr>
        <w:t xml:space="preserve">, а також відповідних підрозділів (уповноважених осіб, спеціалістів), які працюють </w:t>
      </w:r>
      <w:r w:rsidR="00F10CA7" w:rsidRPr="00DA1D34">
        <w:rPr>
          <w:sz w:val="28"/>
          <w:szCs w:val="28"/>
        </w:rPr>
        <w:t>на підприємствах,</w:t>
      </w:r>
      <w:r w:rsidRPr="00DA1D34">
        <w:rPr>
          <w:sz w:val="28"/>
          <w:szCs w:val="28"/>
        </w:rPr>
        <w:t xml:space="preserve"> установах та організаціях, що належ</w:t>
      </w:r>
      <w:r w:rsidR="00F10CA7" w:rsidRPr="00DA1D34">
        <w:rPr>
          <w:sz w:val="28"/>
          <w:szCs w:val="28"/>
        </w:rPr>
        <w:t>ать до сфери управління Мінстратегпрому</w:t>
      </w:r>
      <w:r w:rsidRPr="00DA1D34">
        <w:rPr>
          <w:sz w:val="28"/>
          <w:szCs w:val="28"/>
        </w:rPr>
        <w:t xml:space="preserve">; </w:t>
      </w:r>
    </w:p>
    <w:p w:rsidR="00432C3B" w:rsidRPr="00DA1D34" w:rsidRDefault="00336FD9" w:rsidP="00A80252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недопущення покладення на </w:t>
      </w:r>
      <w:r w:rsidR="00E356CE" w:rsidRPr="00DA1D34">
        <w:rPr>
          <w:sz w:val="28"/>
          <w:szCs w:val="28"/>
        </w:rPr>
        <w:t>Сектор</w:t>
      </w:r>
      <w:r w:rsidRPr="00DA1D34">
        <w:rPr>
          <w:sz w:val="28"/>
          <w:szCs w:val="28"/>
        </w:rPr>
        <w:t xml:space="preserve"> з питань запобігання та виявлення корупції та </w:t>
      </w:r>
      <w:r w:rsidR="00E356CE" w:rsidRPr="00DA1D34">
        <w:rPr>
          <w:sz w:val="28"/>
          <w:szCs w:val="28"/>
        </w:rPr>
        <w:t>Відділ</w:t>
      </w:r>
      <w:r w:rsidRPr="00DA1D34">
        <w:rPr>
          <w:sz w:val="28"/>
          <w:szCs w:val="28"/>
        </w:rPr>
        <w:t xml:space="preserve"> внутрішнього аудиту апарату </w:t>
      </w:r>
      <w:r w:rsidR="00E356CE" w:rsidRPr="00DA1D34">
        <w:rPr>
          <w:sz w:val="28"/>
          <w:szCs w:val="28"/>
        </w:rPr>
        <w:t>Міністерства з питань стратегічних галузей промисловості України</w:t>
      </w:r>
      <w:r w:rsidRPr="00DA1D34">
        <w:rPr>
          <w:sz w:val="28"/>
          <w:szCs w:val="28"/>
        </w:rPr>
        <w:t xml:space="preserve">, а також відповідні підрозділи (уповноважених осіб, спеціалістів), які працюють </w:t>
      </w:r>
      <w:r w:rsidR="00E356CE" w:rsidRPr="00DA1D34">
        <w:rPr>
          <w:sz w:val="28"/>
          <w:szCs w:val="28"/>
        </w:rPr>
        <w:t>на підприємствах,</w:t>
      </w:r>
      <w:r w:rsidRPr="00DA1D34">
        <w:rPr>
          <w:sz w:val="28"/>
          <w:szCs w:val="28"/>
        </w:rPr>
        <w:t xml:space="preserve"> установах та організаціях, що належать до сфери управління Мін</w:t>
      </w:r>
      <w:r w:rsidR="00E356CE" w:rsidRPr="00DA1D34">
        <w:rPr>
          <w:sz w:val="28"/>
          <w:szCs w:val="28"/>
        </w:rPr>
        <w:t>стратегпрому</w:t>
      </w:r>
      <w:r w:rsidRPr="00DA1D34">
        <w:rPr>
          <w:sz w:val="28"/>
          <w:szCs w:val="28"/>
        </w:rPr>
        <w:t xml:space="preserve">, обов’язків, що не належать або виходять за межі їх повноважень чи обмежують виконання покладених на них завдань і функцій; </w:t>
      </w:r>
    </w:p>
    <w:p w:rsidR="00432C3B" w:rsidRPr="00DA1D34" w:rsidRDefault="00336FD9" w:rsidP="00A80252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участь представників </w:t>
      </w:r>
      <w:r w:rsidR="00E356CE" w:rsidRPr="00DA1D34">
        <w:rPr>
          <w:sz w:val="28"/>
          <w:szCs w:val="28"/>
        </w:rPr>
        <w:t>Сектору</w:t>
      </w:r>
      <w:r w:rsidRPr="00DA1D34">
        <w:rPr>
          <w:sz w:val="28"/>
          <w:szCs w:val="28"/>
        </w:rPr>
        <w:t xml:space="preserve"> з питань запобігання та виявлення корупції </w:t>
      </w:r>
      <w:r w:rsidR="00E356CE" w:rsidRPr="00DA1D34">
        <w:rPr>
          <w:sz w:val="28"/>
          <w:szCs w:val="28"/>
        </w:rPr>
        <w:t>Міністерства з питань стратегічних галузей промисловості України</w:t>
      </w:r>
      <w:r w:rsidRPr="00DA1D34">
        <w:rPr>
          <w:sz w:val="28"/>
          <w:szCs w:val="28"/>
        </w:rPr>
        <w:t xml:space="preserve"> у встановленому порядку в проведенні експертизи проєктів нормативно-правових актів, організаційно-розпорядчих документів, що видаються </w:t>
      </w:r>
      <w:r w:rsidR="00E356CE" w:rsidRPr="00DA1D34">
        <w:rPr>
          <w:sz w:val="28"/>
          <w:szCs w:val="28"/>
        </w:rPr>
        <w:t xml:space="preserve">Міністерством з питань стратегічних галузей промисловості України, </w:t>
      </w:r>
      <w:r w:rsidRPr="00DA1D34">
        <w:rPr>
          <w:sz w:val="28"/>
          <w:szCs w:val="28"/>
        </w:rPr>
        <w:t xml:space="preserve">з напрямів основної діяльності, з метою виявлення причин, що призводять чи можуть призвести до вчинення корупційних або пов’язаних з корупцією правопорушень; </w:t>
      </w:r>
    </w:p>
    <w:p w:rsidR="00432C3B" w:rsidRPr="00DA1D34" w:rsidRDefault="00336FD9" w:rsidP="00A80252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A1D34">
        <w:rPr>
          <w:sz w:val="28"/>
          <w:szCs w:val="28"/>
        </w:rPr>
        <w:t>забезпечення умов для повідомлень про випадки корупції шляхом розміщення та актуалізації інформації щодо наявності спеціальної телефонної лінії та засобів електронного зв’язку, поштової адреси Мін</w:t>
      </w:r>
      <w:r w:rsidR="00E356CE" w:rsidRPr="00DA1D34">
        <w:rPr>
          <w:sz w:val="28"/>
          <w:szCs w:val="28"/>
        </w:rPr>
        <w:t>стратегпрому</w:t>
      </w:r>
      <w:r w:rsidRPr="00DA1D34">
        <w:rPr>
          <w:sz w:val="28"/>
          <w:szCs w:val="28"/>
        </w:rPr>
        <w:t xml:space="preserve">, найменування структурного підрозділу, до якого можна звернутись; </w:t>
      </w:r>
    </w:p>
    <w:p w:rsidR="00432C3B" w:rsidRPr="00DA1D34" w:rsidRDefault="00336FD9" w:rsidP="00A80252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проведення службових розслідувань (перевірок) стосовно працівників, виявлення причин і умов, які сприяють вчиненню корупційних та пов’язаних з корупцією правопорушень такими працівниками, та вжиття заходів щодо їх усунення; </w:t>
      </w:r>
    </w:p>
    <w:p w:rsidR="00432C3B" w:rsidRPr="00DA1D34" w:rsidRDefault="00336FD9" w:rsidP="00A80252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координація та контроль роботи уповноважених підрозділів (осіб) з питань запобігання та виявлення корупції </w:t>
      </w:r>
      <w:r w:rsidR="00FF215D" w:rsidRPr="00DA1D34">
        <w:rPr>
          <w:sz w:val="28"/>
          <w:szCs w:val="28"/>
        </w:rPr>
        <w:t xml:space="preserve">на підприємствах, установах та організаціях, </w:t>
      </w:r>
      <w:r w:rsidR="00FF215D" w:rsidRPr="00DA1D34">
        <w:rPr>
          <w:sz w:val="28"/>
          <w:szCs w:val="28"/>
        </w:rPr>
        <w:lastRenderedPageBreak/>
        <w:t>що належать до сфери управління Мінстратегпрому</w:t>
      </w:r>
      <w:r w:rsidRPr="00DA1D34">
        <w:rPr>
          <w:sz w:val="28"/>
          <w:szCs w:val="28"/>
        </w:rPr>
        <w:t xml:space="preserve"> щодо здійснення заходів, спрямованих на запобігання і виявлення корупції; </w:t>
      </w:r>
    </w:p>
    <w:p w:rsidR="00432C3B" w:rsidRPr="00DA1D34" w:rsidRDefault="00336FD9" w:rsidP="00A80252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взаємодія з правоохоронними органами в межах компетенції; </w:t>
      </w:r>
    </w:p>
    <w:p w:rsidR="00432C3B" w:rsidRPr="00DA1D34" w:rsidRDefault="00336FD9" w:rsidP="00A80252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контроль своєчасності подання декларацій осіб, уповноважених на виконання функцій держави; </w:t>
      </w:r>
    </w:p>
    <w:p w:rsidR="00432C3B" w:rsidRPr="00DA1D34" w:rsidRDefault="00336FD9" w:rsidP="00A80252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заохочення та формування культури повідомлення про можливі факти корупційних або пов’язаних з корупцією правопорушень, інших порушень Закону; </w:t>
      </w:r>
    </w:p>
    <w:p w:rsidR="00432C3B" w:rsidRPr="00DA1D34" w:rsidRDefault="00336FD9" w:rsidP="00A80252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реалізація заходів щодо унеможливлення протиправного адміністративного впливу на працівників (викривачів) </w:t>
      </w:r>
      <w:r w:rsidR="00D3530A" w:rsidRPr="00DA1D34">
        <w:rPr>
          <w:sz w:val="28"/>
          <w:szCs w:val="28"/>
        </w:rPr>
        <w:t>Мінстратегпрому</w:t>
      </w:r>
      <w:r w:rsidRPr="00DA1D34">
        <w:rPr>
          <w:sz w:val="28"/>
          <w:szCs w:val="28"/>
        </w:rPr>
        <w:t xml:space="preserve">, у зв’язку з наданням ними інформації про причетність працівників </w:t>
      </w:r>
      <w:r w:rsidR="00D3530A" w:rsidRPr="00DA1D34">
        <w:rPr>
          <w:sz w:val="28"/>
          <w:szCs w:val="28"/>
        </w:rPr>
        <w:t>Мінстратегпрому</w:t>
      </w:r>
      <w:r w:rsidRPr="00DA1D34">
        <w:rPr>
          <w:sz w:val="28"/>
          <w:szCs w:val="28"/>
        </w:rPr>
        <w:t xml:space="preserve"> до скоєння корупційних або пов’язаних з корупцією правопорушень; </w:t>
      </w:r>
    </w:p>
    <w:p w:rsidR="00432C3B" w:rsidRPr="00DA1D34" w:rsidRDefault="00336FD9" w:rsidP="00A80252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розміщення інформації про заходи, що вживаються </w:t>
      </w:r>
      <w:r w:rsidR="00D3530A" w:rsidRPr="00DA1D34">
        <w:rPr>
          <w:sz w:val="28"/>
          <w:szCs w:val="28"/>
        </w:rPr>
        <w:t>Міністерством з питань стратегічних галузей промисловості України</w:t>
      </w:r>
      <w:r w:rsidRPr="00DA1D34">
        <w:rPr>
          <w:sz w:val="28"/>
          <w:szCs w:val="28"/>
        </w:rPr>
        <w:t xml:space="preserve"> щодо виконання вимог антикорупційного законодавства, на офіційному </w:t>
      </w:r>
      <w:proofErr w:type="spellStart"/>
      <w:r w:rsidRPr="00DA1D34">
        <w:rPr>
          <w:sz w:val="28"/>
          <w:szCs w:val="28"/>
        </w:rPr>
        <w:t>вебсайті</w:t>
      </w:r>
      <w:proofErr w:type="spellEnd"/>
      <w:r w:rsidRPr="00DA1D34">
        <w:rPr>
          <w:sz w:val="28"/>
          <w:szCs w:val="28"/>
        </w:rPr>
        <w:t xml:space="preserve"> Мін</w:t>
      </w:r>
      <w:r w:rsidR="00D3530A" w:rsidRPr="00DA1D34">
        <w:rPr>
          <w:sz w:val="28"/>
          <w:szCs w:val="28"/>
        </w:rPr>
        <w:t>стратегпрому</w:t>
      </w:r>
      <w:r w:rsidRPr="00DA1D34">
        <w:rPr>
          <w:sz w:val="28"/>
          <w:szCs w:val="28"/>
        </w:rPr>
        <w:t xml:space="preserve">; </w:t>
      </w:r>
    </w:p>
    <w:p w:rsidR="00432C3B" w:rsidRPr="00DA1D34" w:rsidRDefault="00336FD9" w:rsidP="00A80252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залучення громадськості до формування та реалізації загальної відомчої політики щодо запобігання та виявлення корупції, співпраця з антикорупційними міжнародними неурядовими організаціями. </w:t>
      </w:r>
    </w:p>
    <w:p w:rsidR="00FF215D" w:rsidRPr="00DA1D34" w:rsidRDefault="00FF215D" w:rsidP="00FF215D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C30CE" w:rsidRPr="00DA1D34" w:rsidRDefault="00FC30CE" w:rsidP="00FC30C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Засади </w:t>
      </w:r>
      <w:proofErr w:type="spellStart"/>
      <w:r w:rsidRPr="00DA1D34">
        <w:rPr>
          <w:sz w:val="28"/>
          <w:szCs w:val="28"/>
        </w:rPr>
        <w:t>антикорупційної</w:t>
      </w:r>
      <w:proofErr w:type="spellEnd"/>
      <w:r w:rsidRPr="00DA1D34">
        <w:rPr>
          <w:sz w:val="28"/>
          <w:szCs w:val="28"/>
        </w:rPr>
        <w:t xml:space="preserve"> </w:t>
      </w:r>
      <w:proofErr w:type="spellStart"/>
      <w:r w:rsidRPr="00DA1D34">
        <w:rPr>
          <w:sz w:val="28"/>
          <w:szCs w:val="28"/>
        </w:rPr>
        <w:t>політики</w:t>
      </w:r>
      <w:proofErr w:type="spellEnd"/>
      <w:r w:rsidRPr="00DA1D34">
        <w:rPr>
          <w:sz w:val="28"/>
          <w:szCs w:val="28"/>
        </w:rPr>
        <w:t xml:space="preserve"> </w:t>
      </w:r>
      <w:r w:rsidRPr="00DA1D34">
        <w:rPr>
          <w:sz w:val="28"/>
          <w:szCs w:val="28"/>
          <w:lang w:val="uk-UA"/>
        </w:rPr>
        <w:t>Мінстратегпрому</w:t>
      </w:r>
      <w:r w:rsidRPr="00DA1D34">
        <w:rPr>
          <w:sz w:val="28"/>
          <w:szCs w:val="28"/>
        </w:rPr>
        <w:t xml:space="preserve"> </w:t>
      </w:r>
      <w:proofErr w:type="spellStart"/>
      <w:r w:rsidRPr="00DA1D34">
        <w:rPr>
          <w:sz w:val="28"/>
          <w:szCs w:val="28"/>
        </w:rPr>
        <w:t>реалізуються</w:t>
      </w:r>
      <w:proofErr w:type="spellEnd"/>
      <w:r w:rsidRPr="00DA1D34">
        <w:rPr>
          <w:sz w:val="28"/>
          <w:szCs w:val="28"/>
        </w:rPr>
        <w:t xml:space="preserve"> шляхом </w:t>
      </w:r>
      <w:proofErr w:type="spellStart"/>
      <w:r w:rsidRPr="00DA1D34">
        <w:rPr>
          <w:sz w:val="28"/>
          <w:szCs w:val="28"/>
        </w:rPr>
        <w:t>виконання</w:t>
      </w:r>
      <w:proofErr w:type="spellEnd"/>
      <w:r w:rsidRPr="00DA1D34">
        <w:rPr>
          <w:sz w:val="28"/>
          <w:szCs w:val="28"/>
        </w:rPr>
        <w:t xml:space="preserve"> </w:t>
      </w:r>
      <w:proofErr w:type="spellStart"/>
      <w:r w:rsidRPr="00DA1D34">
        <w:rPr>
          <w:sz w:val="28"/>
          <w:szCs w:val="28"/>
        </w:rPr>
        <w:t>завдань</w:t>
      </w:r>
      <w:proofErr w:type="spellEnd"/>
      <w:r w:rsidRPr="00DA1D34">
        <w:rPr>
          <w:sz w:val="28"/>
          <w:szCs w:val="28"/>
        </w:rPr>
        <w:t xml:space="preserve"> і </w:t>
      </w:r>
      <w:proofErr w:type="spellStart"/>
      <w:r w:rsidRPr="00DA1D34">
        <w:rPr>
          <w:sz w:val="28"/>
          <w:szCs w:val="28"/>
        </w:rPr>
        <w:t>заходів</w:t>
      </w:r>
      <w:proofErr w:type="spellEnd"/>
      <w:r w:rsidRPr="00DA1D34">
        <w:rPr>
          <w:sz w:val="28"/>
          <w:szCs w:val="28"/>
        </w:rPr>
        <w:t xml:space="preserve"> (</w:t>
      </w:r>
      <w:proofErr w:type="spellStart"/>
      <w:r w:rsidRPr="00DA1D34">
        <w:rPr>
          <w:sz w:val="28"/>
          <w:szCs w:val="28"/>
        </w:rPr>
        <w:t>додаток</w:t>
      </w:r>
      <w:proofErr w:type="spellEnd"/>
      <w:r w:rsidRPr="00DA1D34">
        <w:rPr>
          <w:sz w:val="28"/>
          <w:szCs w:val="28"/>
        </w:rPr>
        <w:t xml:space="preserve"> 1) за такими </w:t>
      </w:r>
      <w:proofErr w:type="spellStart"/>
      <w:r w:rsidRPr="00DA1D34">
        <w:rPr>
          <w:sz w:val="28"/>
          <w:szCs w:val="28"/>
        </w:rPr>
        <w:t>пріоритетними</w:t>
      </w:r>
      <w:proofErr w:type="spellEnd"/>
      <w:r w:rsidRPr="00DA1D34">
        <w:rPr>
          <w:sz w:val="28"/>
          <w:szCs w:val="28"/>
        </w:rPr>
        <w:t xml:space="preserve"> </w:t>
      </w:r>
      <w:proofErr w:type="spellStart"/>
      <w:r w:rsidRPr="00DA1D34">
        <w:rPr>
          <w:sz w:val="28"/>
          <w:szCs w:val="28"/>
        </w:rPr>
        <w:t>напрямами</w:t>
      </w:r>
      <w:proofErr w:type="spellEnd"/>
      <w:r w:rsidRPr="00DA1D34">
        <w:rPr>
          <w:sz w:val="28"/>
          <w:szCs w:val="28"/>
        </w:rPr>
        <w:t>:</w:t>
      </w:r>
    </w:p>
    <w:p w:rsidR="00FC30CE" w:rsidRPr="00DA1D34" w:rsidRDefault="00FC30CE" w:rsidP="00FC30C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pacing w:val="-1"/>
          <w:sz w:val="28"/>
          <w:szCs w:val="28"/>
        </w:rPr>
      </w:pPr>
      <w:r w:rsidRPr="00DA1D34">
        <w:rPr>
          <w:sz w:val="28"/>
          <w:szCs w:val="28"/>
        </w:rPr>
        <w:t xml:space="preserve">1) </w:t>
      </w:r>
      <w:proofErr w:type="spellStart"/>
      <w:r w:rsidRPr="00DA1D34">
        <w:rPr>
          <w:rFonts w:eastAsia="Calibri"/>
          <w:sz w:val="28"/>
          <w:szCs w:val="28"/>
          <w:lang w:eastAsia="en-US"/>
        </w:rPr>
        <w:t>забезпечення</w:t>
      </w:r>
      <w:proofErr w:type="spellEnd"/>
      <w:r w:rsidRPr="00DA1D34">
        <w:rPr>
          <w:rFonts w:eastAsia="Calibri"/>
          <w:sz w:val="28"/>
          <w:szCs w:val="28"/>
          <w:lang w:eastAsia="en-US"/>
        </w:rPr>
        <w:t xml:space="preserve"> системного </w:t>
      </w:r>
      <w:proofErr w:type="spellStart"/>
      <w:r w:rsidRPr="00DA1D34">
        <w:rPr>
          <w:rFonts w:eastAsia="Calibri"/>
          <w:sz w:val="28"/>
          <w:szCs w:val="28"/>
          <w:lang w:eastAsia="en-US"/>
        </w:rPr>
        <w:t>підходу</w:t>
      </w:r>
      <w:proofErr w:type="spellEnd"/>
      <w:r w:rsidRPr="00DA1D34">
        <w:rPr>
          <w:rFonts w:eastAsia="Calibri"/>
          <w:sz w:val="28"/>
          <w:szCs w:val="28"/>
          <w:lang w:eastAsia="en-US"/>
        </w:rPr>
        <w:t xml:space="preserve"> до </w:t>
      </w:r>
      <w:proofErr w:type="spellStart"/>
      <w:r w:rsidRPr="00DA1D34">
        <w:rPr>
          <w:rStyle w:val="rvts0"/>
          <w:sz w:val="28"/>
          <w:szCs w:val="28"/>
        </w:rPr>
        <w:t>запобігання</w:t>
      </w:r>
      <w:proofErr w:type="spellEnd"/>
      <w:r w:rsidRPr="00DA1D34">
        <w:rPr>
          <w:rStyle w:val="rvts0"/>
          <w:sz w:val="28"/>
          <w:szCs w:val="28"/>
        </w:rPr>
        <w:t xml:space="preserve"> і </w:t>
      </w:r>
      <w:proofErr w:type="spellStart"/>
      <w:r w:rsidRPr="00DA1D34">
        <w:rPr>
          <w:rStyle w:val="rvts0"/>
          <w:sz w:val="28"/>
          <w:szCs w:val="28"/>
        </w:rPr>
        <w:t>протидії</w:t>
      </w:r>
      <w:proofErr w:type="spellEnd"/>
      <w:r w:rsidRPr="00DA1D34">
        <w:rPr>
          <w:rStyle w:val="rvts0"/>
          <w:sz w:val="28"/>
          <w:szCs w:val="28"/>
        </w:rPr>
        <w:t xml:space="preserve"> </w:t>
      </w:r>
      <w:proofErr w:type="spellStart"/>
      <w:r w:rsidRPr="00DA1D34">
        <w:rPr>
          <w:rStyle w:val="rvts0"/>
          <w:sz w:val="28"/>
          <w:szCs w:val="28"/>
        </w:rPr>
        <w:t>корупції</w:t>
      </w:r>
      <w:proofErr w:type="spellEnd"/>
      <w:r w:rsidRPr="00DA1D34">
        <w:rPr>
          <w:sz w:val="28"/>
          <w:szCs w:val="28"/>
        </w:rPr>
        <w:t xml:space="preserve">, </w:t>
      </w:r>
      <w:r w:rsidRPr="00DA1D34">
        <w:rPr>
          <w:rStyle w:val="rvts0"/>
          <w:sz w:val="28"/>
          <w:szCs w:val="28"/>
        </w:rPr>
        <w:t>нормативно-</w:t>
      </w:r>
      <w:proofErr w:type="spellStart"/>
      <w:r w:rsidRPr="00DA1D34">
        <w:rPr>
          <w:rStyle w:val="rvts0"/>
          <w:sz w:val="28"/>
          <w:szCs w:val="28"/>
        </w:rPr>
        <w:t>правове</w:t>
      </w:r>
      <w:proofErr w:type="spellEnd"/>
      <w:r w:rsidRPr="00DA1D34">
        <w:rPr>
          <w:rStyle w:val="rvts0"/>
          <w:sz w:val="28"/>
          <w:szCs w:val="28"/>
        </w:rPr>
        <w:t xml:space="preserve"> </w:t>
      </w:r>
      <w:proofErr w:type="spellStart"/>
      <w:r w:rsidRPr="00DA1D34">
        <w:rPr>
          <w:rStyle w:val="rvts0"/>
          <w:sz w:val="28"/>
          <w:szCs w:val="28"/>
        </w:rPr>
        <w:t>регулювання</w:t>
      </w:r>
      <w:proofErr w:type="spellEnd"/>
      <w:r w:rsidRPr="00DA1D34">
        <w:rPr>
          <w:rStyle w:val="rvts0"/>
          <w:sz w:val="28"/>
          <w:szCs w:val="28"/>
        </w:rPr>
        <w:t xml:space="preserve"> </w:t>
      </w:r>
      <w:proofErr w:type="spellStart"/>
      <w:r w:rsidRPr="00DA1D34">
        <w:rPr>
          <w:rStyle w:val="rvts0"/>
          <w:sz w:val="28"/>
          <w:szCs w:val="28"/>
        </w:rPr>
        <w:t>відносин</w:t>
      </w:r>
      <w:proofErr w:type="spellEnd"/>
      <w:r w:rsidRPr="00DA1D34">
        <w:rPr>
          <w:spacing w:val="-1"/>
          <w:sz w:val="28"/>
          <w:szCs w:val="28"/>
        </w:rPr>
        <w:t xml:space="preserve">; </w:t>
      </w:r>
    </w:p>
    <w:p w:rsidR="00FC30CE" w:rsidRPr="00DA1D34" w:rsidRDefault="00FC30CE" w:rsidP="00FC30C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pacing w:val="-1"/>
          <w:sz w:val="28"/>
          <w:szCs w:val="28"/>
        </w:rPr>
      </w:pPr>
      <w:r w:rsidRPr="00DA1D34">
        <w:rPr>
          <w:spacing w:val="-1"/>
          <w:sz w:val="28"/>
          <w:szCs w:val="28"/>
        </w:rPr>
        <w:t xml:space="preserve">2) </w:t>
      </w:r>
      <w:proofErr w:type="spellStart"/>
      <w:r w:rsidRPr="00DA1D34">
        <w:rPr>
          <w:spacing w:val="-1"/>
          <w:sz w:val="28"/>
          <w:szCs w:val="28"/>
        </w:rPr>
        <w:t>реалізація</w:t>
      </w:r>
      <w:proofErr w:type="spellEnd"/>
      <w:r w:rsidRPr="00DA1D34">
        <w:rPr>
          <w:spacing w:val="-1"/>
          <w:sz w:val="28"/>
          <w:szCs w:val="28"/>
        </w:rPr>
        <w:t xml:space="preserve"> </w:t>
      </w:r>
      <w:proofErr w:type="spellStart"/>
      <w:r w:rsidRPr="00DA1D34">
        <w:rPr>
          <w:spacing w:val="-1"/>
          <w:sz w:val="28"/>
          <w:szCs w:val="28"/>
        </w:rPr>
        <w:t>антикорупційної</w:t>
      </w:r>
      <w:proofErr w:type="spellEnd"/>
      <w:r w:rsidRPr="00DA1D34">
        <w:rPr>
          <w:spacing w:val="-1"/>
          <w:sz w:val="28"/>
          <w:szCs w:val="28"/>
        </w:rPr>
        <w:t xml:space="preserve"> </w:t>
      </w:r>
      <w:proofErr w:type="spellStart"/>
      <w:r w:rsidRPr="00DA1D34">
        <w:rPr>
          <w:spacing w:val="-1"/>
          <w:sz w:val="28"/>
          <w:szCs w:val="28"/>
        </w:rPr>
        <w:t>політики</w:t>
      </w:r>
      <w:proofErr w:type="spellEnd"/>
      <w:r w:rsidRPr="00DA1D34">
        <w:rPr>
          <w:spacing w:val="-1"/>
          <w:sz w:val="28"/>
          <w:szCs w:val="28"/>
        </w:rPr>
        <w:t xml:space="preserve"> в кадровому </w:t>
      </w:r>
      <w:proofErr w:type="spellStart"/>
      <w:r w:rsidRPr="00DA1D34">
        <w:rPr>
          <w:spacing w:val="-1"/>
          <w:sz w:val="28"/>
          <w:szCs w:val="28"/>
        </w:rPr>
        <w:t>менеджменті</w:t>
      </w:r>
      <w:proofErr w:type="spellEnd"/>
      <w:r w:rsidRPr="00DA1D34">
        <w:rPr>
          <w:spacing w:val="-1"/>
          <w:sz w:val="28"/>
          <w:szCs w:val="28"/>
        </w:rPr>
        <w:t xml:space="preserve">, </w:t>
      </w:r>
      <w:proofErr w:type="spellStart"/>
      <w:r w:rsidRPr="00DA1D34">
        <w:rPr>
          <w:spacing w:val="-1"/>
          <w:sz w:val="28"/>
          <w:szCs w:val="28"/>
        </w:rPr>
        <w:t>здійснення</w:t>
      </w:r>
      <w:proofErr w:type="spellEnd"/>
      <w:r w:rsidRPr="00DA1D34">
        <w:rPr>
          <w:spacing w:val="-1"/>
          <w:sz w:val="28"/>
          <w:szCs w:val="28"/>
        </w:rPr>
        <w:t xml:space="preserve"> </w:t>
      </w:r>
      <w:proofErr w:type="spellStart"/>
      <w:r w:rsidRPr="00DA1D34">
        <w:rPr>
          <w:spacing w:val="-1"/>
          <w:sz w:val="28"/>
          <w:szCs w:val="28"/>
        </w:rPr>
        <w:t>заходів</w:t>
      </w:r>
      <w:proofErr w:type="spellEnd"/>
      <w:r w:rsidRPr="00DA1D34">
        <w:rPr>
          <w:spacing w:val="-1"/>
          <w:sz w:val="28"/>
          <w:szCs w:val="28"/>
        </w:rPr>
        <w:t xml:space="preserve"> </w:t>
      </w:r>
      <w:proofErr w:type="spellStart"/>
      <w:r w:rsidRPr="00DA1D34">
        <w:rPr>
          <w:spacing w:val="-1"/>
          <w:sz w:val="28"/>
          <w:szCs w:val="28"/>
        </w:rPr>
        <w:t>із</w:t>
      </w:r>
      <w:proofErr w:type="spellEnd"/>
      <w:r w:rsidRPr="00DA1D34">
        <w:rPr>
          <w:spacing w:val="-1"/>
          <w:sz w:val="28"/>
          <w:szCs w:val="28"/>
        </w:rPr>
        <w:t xml:space="preserve"> </w:t>
      </w:r>
      <w:proofErr w:type="spellStart"/>
      <w:r w:rsidRPr="00DA1D34">
        <w:rPr>
          <w:spacing w:val="-1"/>
          <w:sz w:val="28"/>
          <w:szCs w:val="28"/>
        </w:rPr>
        <w:t>дотримання</w:t>
      </w:r>
      <w:proofErr w:type="spellEnd"/>
      <w:r w:rsidRPr="00DA1D34">
        <w:rPr>
          <w:spacing w:val="-1"/>
          <w:sz w:val="28"/>
          <w:szCs w:val="28"/>
        </w:rPr>
        <w:t xml:space="preserve"> </w:t>
      </w:r>
      <w:proofErr w:type="spellStart"/>
      <w:r w:rsidRPr="00DA1D34">
        <w:rPr>
          <w:spacing w:val="-1"/>
          <w:sz w:val="28"/>
          <w:szCs w:val="28"/>
        </w:rPr>
        <w:t>вимог</w:t>
      </w:r>
      <w:proofErr w:type="spellEnd"/>
      <w:r w:rsidRPr="00DA1D34">
        <w:rPr>
          <w:spacing w:val="-1"/>
          <w:sz w:val="28"/>
          <w:szCs w:val="28"/>
        </w:rPr>
        <w:t xml:space="preserve"> </w:t>
      </w:r>
      <w:proofErr w:type="spellStart"/>
      <w:r w:rsidRPr="00DA1D34">
        <w:rPr>
          <w:spacing w:val="-1"/>
          <w:sz w:val="28"/>
          <w:szCs w:val="28"/>
        </w:rPr>
        <w:t>фінансового</w:t>
      </w:r>
      <w:proofErr w:type="spellEnd"/>
      <w:r w:rsidRPr="00DA1D34">
        <w:rPr>
          <w:spacing w:val="-1"/>
          <w:sz w:val="28"/>
          <w:szCs w:val="28"/>
        </w:rPr>
        <w:t xml:space="preserve"> контролю, </w:t>
      </w:r>
      <w:proofErr w:type="spellStart"/>
      <w:r w:rsidRPr="00DA1D34">
        <w:rPr>
          <w:spacing w:val="-1"/>
          <w:sz w:val="28"/>
          <w:szCs w:val="28"/>
        </w:rPr>
        <w:t>запобігання</w:t>
      </w:r>
      <w:proofErr w:type="spellEnd"/>
      <w:r w:rsidRPr="00DA1D34">
        <w:rPr>
          <w:spacing w:val="-1"/>
          <w:sz w:val="28"/>
          <w:szCs w:val="28"/>
        </w:rPr>
        <w:t xml:space="preserve"> та </w:t>
      </w:r>
      <w:proofErr w:type="spellStart"/>
      <w:r w:rsidRPr="00DA1D34">
        <w:rPr>
          <w:spacing w:val="-1"/>
          <w:sz w:val="28"/>
          <w:szCs w:val="28"/>
        </w:rPr>
        <w:t>врегулювання</w:t>
      </w:r>
      <w:proofErr w:type="spellEnd"/>
      <w:r w:rsidRPr="00DA1D34">
        <w:rPr>
          <w:spacing w:val="-1"/>
          <w:sz w:val="28"/>
          <w:szCs w:val="28"/>
        </w:rPr>
        <w:t xml:space="preserve"> </w:t>
      </w:r>
      <w:proofErr w:type="spellStart"/>
      <w:r w:rsidRPr="00DA1D34">
        <w:rPr>
          <w:spacing w:val="-1"/>
          <w:sz w:val="28"/>
          <w:szCs w:val="28"/>
        </w:rPr>
        <w:t>конфлікту</w:t>
      </w:r>
      <w:proofErr w:type="spellEnd"/>
      <w:r w:rsidRPr="00DA1D34">
        <w:rPr>
          <w:spacing w:val="-1"/>
          <w:sz w:val="28"/>
          <w:szCs w:val="28"/>
        </w:rPr>
        <w:t xml:space="preserve"> </w:t>
      </w:r>
      <w:proofErr w:type="spellStart"/>
      <w:r w:rsidRPr="00DA1D34">
        <w:rPr>
          <w:spacing w:val="-1"/>
          <w:sz w:val="28"/>
          <w:szCs w:val="28"/>
        </w:rPr>
        <w:t>інтересів</w:t>
      </w:r>
      <w:proofErr w:type="spellEnd"/>
      <w:r w:rsidRPr="00DA1D34">
        <w:rPr>
          <w:spacing w:val="-1"/>
          <w:sz w:val="28"/>
          <w:szCs w:val="28"/>
        </w:rPr>
        <w:t>;</w:t>
      </w:r>
    </w:p>
    <w:p w:rsidR="00FC30CE" w:rsidRPr="00DA1D34" w:rsidRDefault="00FC30CE" w:rsidP="00FC30C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pacing w:val="-1"/>
          <w:sz w:val="28"/>
          <w:szCs w:val="28"/>
        </w:rPr>
      </w:pPr>
      <w:r w:rsidRPr="00DA1D34">
        <w:rPr>
          <w:spacing w:val="-1"/>
          <w:sz w:val="28"/>
          <w:szCs w:val="28"/>
        </w:rPr>
        <w:t xml:space="preserve">3) </w:t>
      </w:r>
      <w:proofErr w:type="spellStart"/>
      <w:r w:rsidRPr="00DA1D34">
        <w:rPr>
          <w:spacing w:val="-1"/>
          <w:sz w:val="28"/>
          <w:szCs w:val="28"/>
        </w:rPr>
        <w:t>запобігання</w:t>
      </w:r>
      <w:proofErr w:type="spellEnd"/>
      <w:r w:rsidRPr="00DA1D34">
        <w:rPr>
          <w:spacing w:val="-1"/>
          <w:sz w:val="28"/>
          <w:szCs w:val="28"/>
        </w:rPr>
        <w:t xml:space="preserve"> </w:t>
      </w:r>
      <w:proofErr w:type="spellStart"/>
      <w:r w:rsidRPr="00DA1D34">
        <w:rPr>
          <w:spacing w:val="-1"/>
          <w:sz w:val="28"/>
          <w:szCs w:val="28"/>
        </w:rPr>
        <w:t>корупції</w:t>
      </w:r>
      <w:proofErr w:type="spellEnd"/>
      <w:r w:rsidRPr="00DA1D34">
        <w:rPr>
          <w:spacing w:val="-1"/>
          <w:sz w:val="28"/>
          <w:szCs w:val="28"/>
        </w:rPr>
        <w:t xml:space="preserve"> у </w:t>
      </w:r>
      <w:proofErr w:type="spellStart"/>
      <w:r w:rsidRPr="00DA1D34">
        <w:rPr>
          <w:spacing w:val="-1"/>
          <w:sz w:val="28"/>
          <w:szCs w:val="28"/>
        </w:rPr>
        <w:t>сфері</w:t>
      </w:r>
      <w:proofErr w:type="spellEnd"/>
      <w:r w:rsidRPr="00DA1D34">
        <w:rPr>
          <w:spacing w:val="-1"/>
          <w:sz w:val="28"/>
          <w:szCs w:val="28"/>
        </w:rPr>
        <w:t xml:space="preserve"> </w:t>
      </w:r>
      <w:proofErr w:type="spellStart"/>
      <w:r w:rsidRPr="00DA1D34">
        <w:rPr>
          <w:spacing w:val="-1"/>
          <w:sz w:val="28"/>
          <w:szCs w:val="28"/>
        </w:rPr>
        <w:t>публічних</w:t>
      </w:r>
      <w:proofErr w:type="spellEnd"/>
      <w:r w:rsidRPr="00DA1D34">
        <w:rPr>
          <w:spacing w:val="-1"/>
          <w:sz w:val="28"/>
          <w:szCs w:val="28"/>
        </w:rPr>
        <w:t xml:space="preserve"> закупівель, </w:t>
      </w:r>
      <w:proofErr w:type="spellStart"/>
      <w:r w:rsidRPr="00DA1D34">
        <w:rPr>
          <w:spacing w:val="-1"/>
          <w:sz w:val="28"/>
          <w:szCs w:val="28"/>
        </w:rPr>
        <w:t>посилення</w:t>
      </w:r>
      <w:proofErr w:type="spellEnd"/>
      <w:r w:rsidRPr="00DA1D34">
        <w:rPr>
          <w:spacing w:val="-1"/>
          <w:sz w:val="28"/>
          <w:szCs w:val="28"/>
        </w:rPr>
        <w:t xml:space="preserve"> </w:t>
      </w:r>
      <w:proofErr w:type="spellStart"/>
      <w:r w:rsidRPr="00DA1D34">
        <w:rPr>
          <w:spacing w:val="-1"/>
          <w:sz w:val="28"/>
          <w:szCs w:val="28"/>
        </w:rPr>
        <w:t>ефективності</w:t>
      </w:r>
      <w:proofErr w:type="spellEnd"/>
      <w:r w:rsidRPr="00DA1D34">
        <w:rPr>
          <w:spacing w:val="-1"/>
          <w:sz w:val="28"/>
          <w:szCs w:val="28"/>
        </w:rPr>
        <w:t xml:space="preserve"> </w:t>
      </w:r>
      <w:proofErr w:type="spellStart"/>
      <w:r w:rsidRPr="00DA1D34">
        <w:rPr>
          <w:spacing w:val="-1"/>
          <w:sz w:val="28"/>
          <w:szCs w:val="28"/>
        </w:rPr>
        <w:t>управління</w:t>
      </w:r>
      <w:proofErr w:type="spellEnd"/>
      <w:r w:rsidRPr="00DA1D34">
        <w:rPr>
          <w:spacing w:val="-1"/>
          <w:sz w:val="28"/>
          <w:szCs w:val="28"/>
        </w:rPr>
        <w:t xml:space="preserve"> </w:t>
      </w:r>
      <w:proofErr w:type="spellStart"/>
      <w:r w:rsidRPr="00DA1D34">
        <w:rPr>
          <w:spacing w:val="-1"/>
          <w:sz w:val="28"/>
          <w:szCs w:val="28"/>
        </w:rPr>
        <w:t>фінансовими</w:t>
      </w:r>
      <w:proofErr w:type="spellEnd"/>
      <w:r w:rsidRPr="00DA1D34">
        <w:rPr>
          <w:spacing w:val="-1"/>
          <w:sz w:val="28"/>
          <w:szCs w:val="28"/>
        </w:rPr>
        <w:t xml:space="preserve"> та </w:t>
      </w:r>
      <w:proofErr w:type="spellStart"/>
      <w:r w:rsidRPr="00DA1D34">
        <w:rPr>
          <w:spacing w:val="-1"/>
          <w:sz w:val="28"/>
          <w:szCs w:val="28"/>
        </w:rPr>
        <w:t>матеріальними</w:t>
      </w:r>
      <w:proofErr w:type="spellEnd"/>
      <w:r w:rsidRPr="00DA1D34">
        <w:rPr>
          <w:spacing w:val="-1"/>
          <w:sz w:val="28"/>
          <w:szCs w:val="28"/>
        </w:rPr>
        <w:t xml:space="preserve"> ресурсами,</w:t>
      </w:r>
      <w:r w:rsidRPr="00DA1D34">
        <w:rPr>
          <w:sz w:val="28"/>
          <w:szCs w:val="28"/>
        </w:rPr>
        <w:t xml:space="preserve"> </w:t>
      </w:r>
      <w:proofErr w:type="spellStart"/>
      <w:r w:rsidRPr="00DA1D34">
        <w:rPr>
          <w:spacing w:val="-1"/>
          <w:sz w:val="28"/>
          <w:szCs w:val="28"/>
        </w:rPr>
        <w:t>розвиток</w:t>
      </w:r>
      <w:proofErr w:type="spellEnd"/>
      <w:r w:rsidRPr="00DA1D34">
        <w:rPr>
          <w:spacing w:val="-1"/>
          <w:sz w:val="28"/>
          <w:szCs w:val="28"/>
        </w:rPr>
        <w:t xml:space="preserve"> та </w:t>
      </w:r>
      <w:proofErr w:type="spellStart"/>
      <w:r w:rsidRPr="00DA1D34">
        <w:rPr>
          <w:spacing w:val="-1"/>
          <w:sz w:val="28"/>
          <w:szCs w:val="28"/>
        </w:rPr>
        <w:t>підтримка</w:t>
      </w:r>
      <w:proofErr w:type="spellEnd"/>
      <w:r w:rsidRPr="00DA1D34">
        <w:rPr>
          <w:spacing w:val="-1"/>
          <w:sz w:val="28"/>
          <w:szCs w:val="28"/>
        </w:rPr>
        <w:t xml:space="preserve"> </w:t>
      </w:r>
      <w:proofErr w:type="spellStart"/>
      <w:r w:rsidRPr="00DA1D34">
        <w:rPr>
          <w:spacing w:val="-1"/>
          <w:sz w:val="28"/>
          <w:szCs w:val="28"/>
        </w:rPr>
        <w:t>системи</w:t>
      </w:r>
      <w:proofErr w:type="spellEnd"/>
      <w:r w:rsidRPr="00DA1D34">
        <w:rPr>
          <w:spacing w:val="-1"/>
          <w:sz w:val="28"/>
          <w:szCs w:val="28"/>
        </w:rPr>
        <w:t xml:space="preserve"> </w:t>
      </w:r>
      <w:proofErr w:type="spellStart"/>
      <w:r w:rsidRPr="00DA1D34">
        <w:rPr>
          <w:spacing w:val="-1"/>
          <w:sz w:val="28"/>
          <w:szCs w:val="28"/>
        </w:rPr>
        <w:t>внутрішнього</w:t>
      </w:r>
      <w:proofErr w:type="spellEnd"/>
      <w:r w:rsidRPr="00DA1D34">
        <w:rPr>
          <w:spacing w:val="-1"/>
          <w:sz w:val="28"/>
          <w:szCs w:val="28"/>
        </w:rPr>
        <w:t xml:space="preserve"> аудиту;</w:t>
      </w:r>
    </w:p>
    <w:p w:rsidR="00FC30CE" w:rsidRPr="00DA1D34" w:rsidRDefault="00FC30CE" w:rsidP="00FC30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A1D34">
        <w:rPr>
          <w:rFonts w:ascii="Times New Roman" w:hAnsi="Times New Roman" w:cs="Times New Roman"/>
          <w:sz w:val="28"/>
          <w:szCs w:val="28"/>
        </w:rPr>
        <w:t xml:space="preserve">4) </w:t>
      </w:r>
      <w:r w:rsidRPr="00DA1D34">
        <w:rPr>
          <w:rFonts w:ascii="Times New Roman" w:hAnsi="Times New Roman" w:cs="Times New Roman"/>
          <w:spacing w:val="-1"/>
          <w:sz w:val="28"/>
          <w:szCs w:val="28"/>
        </w:rPr>
        <w:t>удосконалення процесу надання Мінстратегпромом послуг;</w:t>
      </w:r>
    </w:p>
    <w:p w:rsidR="00FC30CE" w:rsidRPr="00DA1D34" w:rsidRDefault="00FC30CE" w:rsidP="00FC30C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D34">
        <w:rPr>
          <w:sz w:val="28"/>
          <w:szCs w:val="28"/>
          <w:shd w:val="clear" w:color="auto" w:fill="FFFFFF"/>
        </w:rPr>
        <w:t xml:space="preserve">5) </w:t>
      </w:r>
      <w:proofErr w:type="spellStart"/>
      <w:r w:rsidRPr="00DA1D34">
        <w:rPr>
          <w:sz w:val="28"/>
          <w:szCs w:val="28"/>
          <w:shd w:val="clear" w:color="auto" w:fill="FFFFFF"/>
        </w:rPr>
        <w:t>організація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роботи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з </w:t>
      </w:r>
      <w:proofErr w:type="spellStart"/>
      <w:r w:rsidRPr="00DA1D34">
        <w:rPr>
          <w:sz w:val="28"/>
          <w:szCs w:val="28"/>
          <w:shd w:val="clear" w:color="auto" w:fill="FFFFFF"/>
        </w:rPr>
        <w:t>повідомленнями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про </w:t>
      </w:r>
      <w:proofErr w:type="spellStart"/>
      <w:r w:rsidRPr="00DA1D34">
        <w:rPr>
          <w:sz w:val="28"/>
          <w:szCs w:val="28"/>
          <w:shd w:val="clear" w:color="auto" w:fill="FFFFFF"/>
        </w:rPr>
        <w:t>можливі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DA1D34">
        <w:rPr>
          <w:sz w:val="28"/>
          <w:szCs w:val="28"/>
          <w:shd w:val="clear" w:color="auto" w:fill="FFFFFF"/>
        </w:rPr>
        <w:t>факти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 </w:t>
      </w:r>
      <w:proofErr w:type="spellStart"/>
      <w:r w:rsidRPr="00DA1D34">
        <w:rPr>
          <w:sz w:val="28"/>
          <w:szCs w:val="28"/>
          <w:shd w:val="clear" w:color="auto" w:fill="FFFFFF"/>
        </w:rPr>
        <w:t>порушення</w:t>
      </w:r>
      <w:proofErr w:type="spellEnd"/>
      <w:proofErr w:type="gram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антикорупційного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законодавства</w:t>
      </w:r>
      <w:proofErr w:type="spellEnd"/>
      <w:r w:rsidRPr="00DA1D34">
        <w:rPr>
          <w:sz w:val="28"/>
          <w:szCs w:val="28"/>
          <w:shd w:val="clear" w:color="auto" w:fill="FFFFFF"/>
        </w:rPr>
        <w:t>;</w:t>
      </w:r>
    </w:p>
    <w:p w:rsidR="00D862CF" w:rsidRPr="00D862CF" w:rsidRDefault="00FC30CE" w:rsidP="00D862C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pacing w:val="-1"/>
          <w:sz w:val="28"/>
          <w:szCs w:val="28"/>
        </w:rPr>
      </w:pPr>
      <w:r w:rsidRPr="00DA1D34">
        <w:rPr>
          <w:sz w:val="28"/>
          <w:szCs w:val="28"/>
        </w:rPr>
        <w:t xml:space="preserve">6) </w:t>
      </w:r>
      <w:proofErr w:type="spellStart"/>
      <w:r w:rsidRPr="00DA1D34">
        <w:rPr>
          <w:spacing w:val="-1"/>
          <w:sz w:val="28"/>
          <w:szCs w:val="28"/>
        </w:rPr>
        <w:t>співпраця</w:t>
      </w:r>
      <w:proofErr w:type="spellEnd"/>
      <w:r w:rsidRPr="00DA1D34">
        <w:rPr>
          <w:spacing w:val="-1"/>
          <w:sz w:val="28"/>
          <w:szCs w:val="28"/>
        </w:rPr>
        <w:t xml:space="preserve"> з </w:t>
      </w:r>
      <w:proofErr w:type="spellStart"/>
      <w:r w:rsidRPr="00DA1D34">
        <w:rPr>
          <w:spacing w:val="-1"/>
          <w:sz w:val="28"/>
          <w:szCs w:val="28"/>
        </w:rPr>
        <w:t>міжнародними</w:t>
      </w:r>
      <w:proofErr w:type="spellEnd"/>
      <w:r w:rsidRPr="00DA1D34">
        <w:rPr>
          <w:spacing w:val="-1"/>
          <w:sz w:val="28"/>
          <w:szCs w:val="28"/>
        </w:rPr>
        <w:t xml:space="preserve"> </w:t>
      </w:r>
      <w:proofErr w:type="spellStart"/>
      <w:r w:rsidRPr="00DA1D34">
        <w:rPr>
          <w:spacing w:val="-1"/>
          <w:sz w:val="28"/>
          <w:szCs w:val="28"/>
        </w:rPr>
        <w:t>організаціями</w:t>
      </w:r>
      <w:proofErr w:type="spellEnd"/>
      <w:r w:rsidRPr="00DA1D34">
        <w:rPr>
          <w:spacing w:val="-1"/>
          <w:sz w:val="28"/>
          <w:szCs w:val="28"/>
        </w:rPr>
        <w:t xml:space="preserve"> </w:t>
      </w:r>
      <w:proofErr w:type="spellStart"/>
      <w:r w:rsidRPr="00DA1D34">
        <w:rPr>
          <w:spacing w:val="-1"/>
          <w:sz w:val="28"/>
          <w:szCs w:val="28"/>
        </w:rPr>
        <w:t>щодо</w:t>
      </w:r>
      <w:proofErr w:type="spellEnd"/>
      <w:r w:rsidRPr="00DA1D34">
        <w:rPr>
          <w:spacing w:val="-1"/>
          <w:sz w:val="28"/>
          <w:szCs w:val="28"/>
        </w:rPr>
        <w:t xml:space="preserve"> </w:t>
      </w:r>
      <w:proofErr w:type="spellStart"/>
      <w:r w:rsidRPr="00DA1D34">
        <w:rPr>
          <w:spacing w:val="-1"/>
          <w:sz w:val="28"/>
          <w:szCs w:val="28"/>
        </w:rPr>
        <w:t>здійснення</w:t>
      </w:r>
      <w:proofErr w:type="spellEnd"/>
      <w:r w:rsidRPr="00DA1D34">
        <w:rPr>
          <w:spacing w:val="-1"/>
          <w:sz w:val="28"/>
          <w:szCs w:val="28"/>
        </w:rPr>
        <w:t xml:space="preserve"> </w:t>
      </w:r>
      <w:proofErr w:type="spellStart"/>
      <w:r w:rsidRPr="00DA1D34">
        <w:rPr>
          <w:spacing w:val="-1"/>
          <w:sz w:val="28"/>
          <w:szCs w:val="28"/>
        </w:rPr>
        <w:t>антикорупційних</w:t>
      </w:r>
      <w:proofErr w:type="spellEnd"/>
      <w:r w:rsidRPr="00DA1D34">
        <w:rPr>
          <w:spacing w:val="-1"/>
          <w:sz w:val="28"/>
          <w:szCs w:val="28"/>
        </w:rPr>
        <w:t xml:space="preserve"> </w:t>
      </w:r>
      <w:proofErr w:type="spellStart"/>
      <w:r w:rsidRPr="00DA1D34">
        <w:rPr>
          <w:spacing w:val="-1"/>
          <w:sz w:val="28"/>
          <w:szCs w:val="28"/>
        </w:rPr>
        <w:t>заходів</w:t>
      </w:r>
      <w:proofErr w:type="spellEnd"/>
      <w:r w:rsidRPr="00DA1D34">
        <w:rPr>
          <w:spacing w:val="-1"/>
          <w:sz w:val="28"/>
          <w:szCs w:val="28"/>
        </w:rPr>
        <w:t>;</w:t>
      </w:r>
    </w:p>
    <w:p w:rsidR="00FC30CE" w:rsidRPr="00D862CF" w:rsidRDefault="00D862CF" w:rsidP="00D862C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pacing w:val="-1"/>
          <w:sz w:val="28"/>
          <w:szCs w:val="28"/>
        </w:rPr>
      </w:pPr>
      <w:r w:rsidRPr="00D862CF">
        <w:rPr>
          <w:spacing w:val="-1"/>
          <w:sz w:val="28"/>
          <w:szCs w:val="28"/>
          <w:lang w:val="uk-UA"/>
        </w:rPr>
        <w:t xml:space="preserve">7) </w:t>
      </w:r>
      <w:r w:rsidRPr="00D862CF">
        <w:rPr>
          <w:sz w:val="28"/>
          <w:szCs w:val="28"/>
        </w:rPr>
        <w:t xml:space="preserve">Заходи, </w:t>
      </w:r>
      <w:proofErr w:type="spellStart"/>
      <w:r w:rsidRPr="00D862CF">
        <w:rPr>
          <w:sz w:val="28"/>
          <w:szCs w:val="28"/>
        </w:rPr>
        <w:t>виконавцем</w:t>
      </w:r>
      <w:proofErr w:type="spellEnd"/>
      <w:r w:rsidRPr="00D862CF">
        <w:rPr>
          <w:sz w:val="28"/>
          <w:szCs w:val="28"/>
        </w:rPr>
        <w:t xml:space="preserve"> </w:t>
      </w:r>
      <w:proofErr w:type="spellStart"/>
      <w:r w:rsidRPr="00D862CF">
        <w:rPr>
          <w:sz w:val="28"/>
          <w:szCs w:val="28"/>
        </w:rPr>
        <w:t>яких</w:t>
      </w:r>
      <w:proofErr w:type="spellEnd"/>
      <w:r w:rsidRPr="00D862CF">
        <w:rPr>
          <w:sz w:val="28"/>
          <w:szCs w:val="28"/>
        </w:rPr>
        <w:t xml:space="preserve"> </w:t>
      </w:r>
      <w:proofErr w:type="spellStart"/>
      <w:r w:rsidRPr="00D862CF">
        <w:rPr>
          <w:sz w:val="28"/>
          <w:szCs w:val="28"/>
        </w:rPr>
        <w:t>визначено</w:t>
      </w:r>
      <w:proofErr w:type="spellEnd"/>
      <w:r w:rsidRPr="00D862CF">
        <w:rPr>
          <w:sz w:val="28"/>
          <w:szCs w:val="28"/>
        </w:rPr>
        <w:t xml:space="preserve"> </w:t>
      </w:r>
      <w:proofErr w:type="spellStart"/>
      <w:r w:rsidRPr="00D862CF">
        <w:rPr>
          <w:sz w:val="28"/>
          <w:szCs w:val="28"/>
        </w:rPr>
        <w:t>Міністерство</w:t>
      </w:r>
      <w:proofErr w:type="spellEnd"/>
      <w:r w:rsidRPr="00D862CF">
        <w:rPr>
          <w:sz w:val="28"/>
          <w:szCs w:val="28"/>
        </w:rPr>
        <w:t xml:space="preserve"> з </w:t>
      </w:r>
      <w:proofErr w:type="spellStart"/>
      <w:r w:rsidRPr="00D862CF">
        <w:rPr>
          <w:sz w:val="28"/>
          <w:szCs w:val="28"/>
        </w:rPr>
        <w:t>питань</w:t>
      </w:r>
      <w:proofErr w:type="spellEnd"/>
      <w:r w:rsidRPr="00D862CF">
        <w:rPr>
          <w:sz w:val="28"/>
          <w:szCs w:val="28"/>
        </w:rPr>
        <w:t xml:space="preserve"> </w:t>
      </w:r>
      <w:proofErr w:type="spellStart"/>
      <w:r w:rsidRPr="00D862CF">
        <w:rPr>
          <w:sz w:val="28"/>
          <w:szCs w:val="28"/>
        </w:rPr>
        <w:t>стратегічних</w:t>
      </w:r>
      <w:proofErr w:type="spellEnd"/>
      <w:r w:rsidRPr="00D862CF">
        <w:rPr>
          <w:sz w:val="28"/>
          <w:szCs w:val="28"/>
        </w:rPr>
        <w:t xml:space="preserve"> </w:t>
      </w:r>
      <w:proofErr w:type="spellStart"/>
      <w:r w:rsidRPr="00D862CF">
        <w:rPr>
          <w:sz w:val="28"/>
          <w:szCs w:val="28"/>
        </w:rPr>
        <w:t>галузей</w:t>
      </w:r>
      <w:proofErr w:type="spellEnd"/>
      <w:r w:rsidRPr="00D862CF">
        <w:rPr>
          <w:sz w:val="28"/>
          <w:szCs w:val="28"/>
        </w:rPr>
        <w:t xml:space="preserve"> </w:t>
      </w:r>
      <w:proofErr w:type="spellStart"/>
      <w:r w:rsidRPr="00D862CF">
        <w:rPr>
          <w:sz w:val="28"/>
          <w:szCs w:val="28"/>
        </w:rPr>
        <w:t>промисловості</w:t>
      </w:r>
      <w:proofErr w:type="spellEnd"/>
      <w:r w:rsidRPr="00D862CF">
        <w:rPr>
          <w:sz w:val="28"/>
          <w:szCs w:val="28"/>
        </w:rPr>
        <w:t xml:space="preserve"> </w:t>
      </w:r>
      <w:proofErr w:type="spellStart"/>
      <w:r w:rsidRPr="00D862CF">
        <w:rPr>
          <w:sz w:val="28"/>
          <w:szCs w:val="28"/>
        </w:rPr>
        <w:t>України</w:t>
      </w:r>
      <w:proofErr w:type="spellEnd"/>
      <w:r w:rsidRPr="00D862CF">
        <w:rPr>
          <w:sz w:val="28"/>
          <w:szCs w:val="28"/>
        </w:rPr>
        <w:t xml:space="preserve">, з метою </w:t>
      </w:r>
      <w:proofErr w:type="spellStart"/>
      <w:r w:rsidRPr="00D862CF">
        <w:rPr>
          <w:sz w:val="28"/>
          <w:szCs w:val="28"/>
        </w:rPr>
        <w:t>реалізації</w:t>
      </w:r>
      <w:proofErr w:type="spellEnd"/>
      <w:r w:rsidRPr="00D862CF">
        <w:rPr>
          <w:sz w:val="28"/>
          <w:szCs w:val="28"/>
        </w:rPr>
        <w:t xml:space="preserve"> </w:t>
      </w:r>
      <w:proofErr w:type="spellStart"/>
      <w:r w:rsidRPr="00D862CF">
        <w:rPr>
          <w:sz w:val="28"/>
          <w:szCs w:val="28"/>
        </w:rPr>
        <w:t>Державної</w:t>
      </w:r>
      <w:proofErr w:type="spellEnd"/>
      <w:r w:rsidRPr="00D862CF">
        <w:rPr>
          <w:sz w:val="28"/>
          <w:szCs w:val="28"/>
        </w:rPr>
        <w:t xml:space="preserve"> </w:t>
      </w:r>
      <w:proofErr w:type="spellStart"/>
      <w:r w:rsidRPr="00D862CF">
        <w:rPr>
          <w:sz w:val="28"/>
          <w:szCs w:val="28"/>
        </w:rPr>
        <w:t>антикорупційної</w:t>
      </w:r>
      <w:proofErr w:type="spellEnd"/>
      <w:r w:rsidRPr="00D862CF">
        <w:rPr>
          <w:sz w:val="28"/>
          <w:szCs w:val="28"/>
        </w:rPr>
        <w:t xml:space="preserve"> </w:t>
      </w:r>
      <w:proofErr w:type="spellStart"/>
      <w:r w:rsidRPr="00D862CF">
        <w:rPr>
          <w:sz w:val="28"/>
          <w:szCs w:val="28"/>
        </w:rPr>
        <w:t>програми</w:t>
      </w:r>
      <w:proofErr w:type="spellEnd"/>
      <w:r w:rsidRPr="00D862CF">
        <w:rPr>
          <w:sz w:val="28"/>
          <w:szCs w:val="28"/>
        </w:rPr>
        <w:t xml:space="preserve"> на 2023–2025 роки, </w:t>
      </w:r>
      <w:r w:rsidRPr="00D862CF">
        <w:rPr>
          <w:sz w:val="28"/>
          <w:szCs w:val="28"/>
          <w:lang w:val="uk-UA"/>
        </w:rPr>
        <w:t xml:space="preserve"> </w:t>
      </w:r>
      <w:proofErr w:type="spellStart"/>
      <w:r w:rsidRPr="00D862CF">
        <w:rPr>
          <w:sz w:val="28"/>
          <w:szCs w:val="28"/>
        </w:rPr>
        <w:t>затвердженої</w:t>
      </w:r>
      <w:proofErr w:type="spellEnd"/>
      <w:r w:rsidRPr="00D862CF">
        <w:rPr>
          <w:sz w:val="28"/>
          <w:szCs w:val="28"/>
        </w:rPr>
        <w:t xml:space="preserve"> </w:t>
      </w:r>
      <w:proofErr w:type="spellStart"/>
      <w:r w:rsidRPr="00D862CF">
        <w:rPr>
          <w:sz w:val="28"/>
          <w:szCs w:val="28"/>
        </w:rPr>
        <w:t>постановою</w:t>
      </w:r>
      <w:proofErr w:type="spellEnd"/>
      <w:r w:rsidRPr="00D862CF">
        <w:rPr>
          <w:sz w:val="28"/>
          <w:szCs w:val="28"/>
        </w:rPr>
        <w:t xml:space="preserve"> </w:t>
      </w:r>
      <w:proofErr w:type="spellStart"/>
      <w:r w:rsidRPr="00D862CF">
        <w:rPr>
          <w:sz w:val="28"/>
          <w:szCs w:val="28"/>
        </w:rPr>
        <w:t>Кабінету</w:t>
      </w:r>
      <w:proofErr w:type="spellEnd"/>
      <w:r w:rsidRPr="00D862CF">
        <w:rPr>
          <w:sz w:val="28"/>
          <w:szCs w:val="28"/>
        </w:rPr>
        <w:t xml:space="preserve"> </w:t>
      </w:r>
      <w:proofErr w:type="spellStart"/>
      <w:r w:rsidRPr="00D862CF">
        <w:rPr>
          <w:sz w:val="28"/>
          <w:szCs w:val="28"/>
        </w:rPr>
        <w:t>Міністрів</w:t>
      </w:r>
      <w:proofErr w:type="spellEnd"/>
      <w:r w:rsidRPr="00D862CF">
        <w:rPr>
          <w:sz w:val="28"/>
          <w:szCs w:val="28"/>
        </w:rPr>
        <w:t xml:space="preserve"> </w:t>
      </w:r>
      <w:proofErr w:type="spellStart"/>
      <w:r w:rsidRPr="00D862CF">
        <w:rPr>
          <w:sz w:val="28"/>
          <w:szCs w:val="28"/>
        </w:rPr>
        <w:t>України</w:t>
      </w:r>
      <w:proofErr w:type="spellEnd"/>
      <w:r w:rsidRPr="00D862CF">
        <w:rPr>
          <w:sz w:val="28"/>
          <w:szCs w:val="28"/>
        </w:rPr>
        <w:t xml:space="preserve"> </w:t>
      </w:r>
      <w:r w:rsidRPr="00D862CF">
        <w:rPr>
          <w:sz w:val="28"/>
          <w:szCs w:val="28"/>
          <w:lang w:val="uk-UA"/>
        </w:rPr>
        <w:t xml:space="preserve"> </w:t>
      </w:r>
      <w:proofErr w:type="spellStart"/>
      <w:r w:rsidRPr="00D862CF">
        <w:rPr>
          <w:sz w:val="28"/>
          <w:szCs w:val="28"/>
        </w:rPr>
        <w:t>від</w:t>
      </w:r>
      <w:proofErr w:type="spellEnd"/>
      <w:r w:rsidRPr="00D862CF">
        <w:rPr>
          <w:sz w:val="28"/>
          <w:szCs w:val="28"/>
        </w:rPr>
        <w:t xml:space="preserve"> 04 </w:t>
      </w:r>
      <w:proofErr w:type="spellStart"/>
      <w:r w:rsidRPr="00D862CF">
        <w:rPr>
          <w:sz w:val="28"/>
          <w:szCs w:val="28"/>
        </w:rPr>
        <w:t>березня</w:t>
      </w:r>
      <w:proofErr w:type="spellEnd"/>
      <w:r w:rsidRPr="00D862CF">
        <w:rPr>
          <w:sz w:val="28"/>
          <w:szCs w:val="28"/>
        </w:rPr>
        <w:t xml:space="preserve"> 2023 року № 220 </w:t>
      </w:r>
      <w:r w:rsidR="00FC30CE" w:rsidRPr="00D862CF">
        <w:rPr>
          <w:sz w:val="28"/>
          <w:szCs w:val="28"/>
        </w:rPr>
        <w:t xml:space="preserve">(додаток 4). </w:t>
      </w:r>
    </w:p>
    <w:p w:rsidR="00FF215D" w:rsidRPr="00D862CF" w:rsidRDefault="00FF215D" w:rsidP="00D862CF"/>
    <w:p w:rsidR="00FF215D" w:rsidRPr="00DA1D34" w:rsidRDefault="00FF215D" w:rsidP="00FF215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DA1D34">
        <w:rPr>
          <w:b/>
          <w:sz w:val="28"/>
          <w:szCs w:val="28"/>
        </w:rPr>
        <w:t>Розділ II. Оцін</w:t>
      </w:r>
      <w:r w:rsidR="009317CD" w:rsidRPr="00DA1D34">
        <w:rPr>
          <w:b/>
          <w:sz w:val="28"/>
          <w:szCs w:val="28"/>
        </w:rPr>
        <w:t>ювання</w:t>
      </w:r>
      <w:r w:rsidRPr="00DA1D34">
        <w:rPr>
          <w:b/>
          <w:sz w:val="28"/>
          <w:szCs w:val="28"/>
        </w:rPr>
        <w:t xml:space="preserve"> корупційних ризиків у діяльності </w:t>
      </w:r>
      <w:r w:rsidRPr="00890F96">
        <w:rPr>
          <w:b/>
          <w:sz w:val="28"/>
          <w:szCs w:val="28"/>
        </w:rPr>
        <w:t xml:space="preserve">Міністерства </w:t>
      </w:r>
      <w:r w:rsidR="00890F96" w:rsidRPr="00890F96">
        <w:rPr>
          <w:b/>
          <w:sz w:val="28"/>
          <w:szCs w:val="28"/>
        </w:rPr>
        <w:t>з питань стратегічних галузей промисловості</w:t>
      </w:r>
      <w:r w:rsidR="00890F96" w:rsidRPr="00890F96">
        <w:rPr>
          <w:b/>
          <w:sz w:val="28"/>
          <w:szCs w:val="28"/>
        </w:rPr>
        <w:t xml:space="preserve"> </w:t>
      </w:r>
      <w:r w:rsidRPr="00DA1D34">
        <w:rPr>
          <w:b/>
          <w:sz w:val="28"/>
          <w:szCs w:val="28"/>
        </w:rPr>
        <w:t>України та заходи щодо їх усунення</w:t>
      </w:r>
    </w:p>
    <w:p w:rsidR="003A211F" w:rsidRPr="00DA1D34" w:rsidRDefault="003A211F" w:rsidP="00C863CC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</w:p>
    <w:p w:rsidR="002A1F6C" w:rsidRPr="00DA1D34" w:rsidRDefault="002A1F6C" w:rsidP="002A1F6C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Закон визначає правові та організаційні засади функціонування системи запобігання корупції в Україні, зміст та порядок застосування превентивних антикорупційних механізмів, правила щодо усунення наслідків корупційних правопорушень, </w:t>
      </w:r>
      <w:r w:rsidR="001B1F70" w:rsidRPr="00DA1D34">
        <w:rPr>
          <w:sz w:val="28"/>
          <w:szCs w:val="28"/>
        </w:rPr>
        <w:t xml:space="preserve">а також Законом </w:t>
      </w:r>
      <w:r w:rsidRPr="00DA1D34">
        <w:rPr>
          <w:sz w:val="28"/>
          <w:szCs w:val="28"/>
        </w:rPr>
        <w:t xml:space="preserve">запроваджено інститут відомчих антикорупційних програм у державних органах. </w:t>
      </w:r>
    </w:p>
    <w:p w:rsidR="002A1F6C" w:rsidRPr="00DA1D34" w:rsidRDefault="002A1F6C" w:rsidP="002A1F6C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Підготовка відповідних програм ґрунтується на основі аналізу наявних у діяльності державних органів корупційних ризиків. </w:t>
      </w:r>
    </w:p>
    <w:p w:rsidR="001B1F70" w:rsidRPr="00DA1D34" w:rsidRDefault="002A1F6C" w:rsidP="002A1F6C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Так, згідно з частиною першою статті 19 Закону в центральних органах виконавчої влади приймаються антикорупційні програми. </w:t>
      </w:r>
    </w:p>
    <w:p w:rsidR="002A1F6C" w:rsidRPr="00DA1D34" w:rsidRDefault="002A1F6C" w:rsidP="002A1F6C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Відповідно до абзацу третього частини другої статті </w:t>
      </w:r>
      <w:r w:rsidR="001B1F70" w:rsidRPr="00DA1D34">
        <w:rPr>
          <w:sz w:val="28"/>
          <w:szCs w:val="28"/>
        </w:rPr>
        <w:t xml:space="preserve">19 Закону </w:t>
      </w:r>
      <w:r w:rsidRPr="00DA1D34">
        <w:rPr>
          <w:sz w:val="28"/>
          <w:szCs w:val="28"/>
        </w:rPr>
        <w:t xml:space="preserve">антикорупційні програми повинні передбачати, зокрема, оцінку корупційних ризиків у діяльності органу. </w:t>
      </w:r>
    </w:p>
    <w:p w:rsidR="002A1F6C" w:rsidRPr="00DA1D34" w:rsidRDefault="002A1F6C" w:rsidP="001B1F70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Пунктом 11 частини першої статті 12 Закону встановлено, що Національне агентство з метою виконання покладених на нього повноважень затверджує методологію оцінювання корупційних ризиків у діяльності органів влади. </w:t>
      </w:r>
    </w:p>
    <w:p w:rsidR="00F40F22" w:rsidRPr="00DA1D34" w:rsidRDefault="00F40F22" w:rsidP="001B1F70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Методологія оцінювання корупційних ризиків у діяльності органів влади, затверджена рішенням Національного агентства </w:t>
      </w:r>
      <w:r w:rsidR="004E335E" w:rsidRPr="00DA1D34">
        <w:rPr>
          <w:sz w:val="28"/>
          <w:szCs w:val="28"/>
        </w:rPr>
        <w:t>від 02 грудня 2016 року № 126, зареєстрованим в Міністерстві юстиції України 28 грудня 2016 року</w:t>
      </w:r>
      <w:r w:rsidR="007D3E22" w:rsidRPr="00DA1D34">
        <w:rPr>
          <w:sz w:val="28"/>
          <w:szCs w:val="28"/>
        </w:rPr>
        <w:t xml:space="preserve">                                       за № 1718/29848 (втрата чинності на підставі наказу Національного агентства               від 28 грудня 2021 року № 830/21).</w:t>
      </w:r>
    </w:p>
    <w:p w:rsidR="002A1F6C" w:rsidRPr="00DA1D34" w:rsidRDefault="002A1F6C" w:rsidP="002A14A8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Методологія </w:t>
      </w:r>
      <w:r w:rsidR="001B1F70" w:rsidRPr="00DA1D34">
        <w:rPr>
          <w:bCs/>
          <w:sz w:val="28"/>
          <w:szCs w:val="28"/>
          <w:shd w:val="clear" w:color="auto" w:fill="FFFFFF"/>
        </w:rPr>
        <w:t>управління корупційними ризиками</w:t>
      </w:r>
      <w:r w:rsidR="001B1F70" w:rsidRPr="00DA1D34">
        <w:rPr>
          <w:sz w:val="28"/>
          <w:szCs w:val="28"/>
        </w:rPr>
        <w:t xml:space="preserve"> </w:t>
      </w:r>
      <w:r w:rsidRPr="00DA1D34">
        <w:rPr>
          <w:sz w:val="28"/>
          <w:szCs w:val="28"/>
        </w:rPr>
        <w:t xml:space="preserve">(далі – Методологія) </w:t>
      </w:r>
      <w:r w:rsidR="001B1F70" w:rsidRPr="00DA1D34">
        <w:rPr>
          <w:sz w:val="28"/>
          <w:szCs w:val="28"/>
        </w:rPr>
        <w:t xml:space="preserve">затверджена наказом Національного агентства </w:t>
      </w:r>
      <w:r w:rsidR="00F40F22" w:rsidRPr="00DA1D34">
        <w:rPr>
          <w:sz w:val="28"/>
          <w:szCs w:val="28"/>
        </w:rPr>
        <w:t xml:space="preserve">від </w:t>
      </w:r>
      <w:r w:rsidR="001B1F70" w:rsidRPr="00DA1D34">
        <w:rPr>
          <w:sz w:val="28"/>
          <w:szCs w:val="28"/>
        </w:rPr>
        <w:t xml:space="preserve">28 грудня 2021 року № 830/21, </w:t>
      </w:r>
      <w:r w:rsidR="001B1F70" w:rsidRPr="00DA1D34">
        <w:rPr>
          <w:bCs/>
          <w:sz w:val="28"/>
          <w:szCs w:val="28"/>
        </w:rPr>
        <w:t>зареєстрованим в Міністерстві</w:t>
      </w:r>
      <w:r w:rsidR="001B1F70" w:rsidRPr="00DA1D34">
        <w:rPr>
          <w:sz w:val="28"/>
          <w:szCs w:val="28"/>
        </w:rPr>
        <w:t xml:space="preserve"> </w:t>
      </w:r>
      <w:r w:rsidR="001B1F70" w:rsidRPr="00DA1D34">
        <w:rPr>
          <w:bCs/>
          <w:sz w:val="28"/>
          <w:szCs w:val="28"/>
        </w:rPr>
        <w:t>юстиції України</w:t>
      </w:r>
      <w:r w:rsidR="001B1F70" w:rsidRPr="00DA1D34">
        <w:rPr>
          <w:sz w:val="28"/>
          <w:szCs w:val="28"/>
        </w:rPr>
        <w:t xml:space="preserve"> </w:t>
      </w:r>
      <w:r w:rsidR="001B1F70" w:rsidRPr="00DA1D34">
        <w:rPr>
          <w:bCs/>
          <w:sz w:val="28"/>
          <w:szCs w:val="28"/>
        </w:rPr>
        <w:t>17 лютого 2022 року</w:t>
      </w:r>
      <w:r w:rsidR="001B1F70" w:rsidRPr="00DA1D34">
        <w:rPr>
          <w:sz w:val="28"/>
          <w:szCs w:val="28"/>
        </w:rPr>
        <w:br/>
      </w:r>
      <w:r w:rsidR="001B1F70" w:rsidRPr="00DA1D34">
        <w:rPr>
          <w:bCs/>
          <w:sz w:val="28"/>
          <w:szCs w:val="28"/>
        </w:rPr>
        <w:t>за № 219/37555.</w:t>
      </w:r>
    </w:p>
    <w:p w:rsidR="002A1F6C" w:rsidRPr="00DA1D34" w:rsidRDefault="00F40F22" w:rsidP="001E19F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D34">
        <w:rPr>
          <w:sz w:val="28"/>
          <w:szCs w:val="28"/>
        </w:rPr>
        <w:t>Керуючись статтею 19 Закону, пунктом 8 Положення про Мінстратегпром</w:t>
      </w:r>
      <w:r w:rsidR="006D1BE2" w:rsidRPr="00DA1D34">
        <w:rPr>
          <w:sz w:val="28"/>
          <w:szCs w:val="28"/>
        </w:rPr>
        <w:t xml:space="preserve"> та  </w:t>
      </w:r>
      <w:r w:rsidR="002A14A8" w:rsidRPr="00DA1D34">
        <w:rPr>
          <w:sz w:val="28"/>
          <w:szCs w:val="28"/>
        </w:rPr>
        <w:t xml:space="preserve">Методологією, для забезпечення реалізації державної програми з виконання Антикорупційної стратегії в діяльності Мінстратегпрому, з метою визначення та оцінки корупційних ризиків у діяльності Мінстратегпрому, наказом Міністерства з питань стратегічних галузей промисловості України                                      </w:t>
      </w:r>
      <w:r w:rsidRPr="00DA1D34">
        <w:rPr>
          <w:sz w:val="28"/>
          <w:szCs w:val="28"/>
        </w:rPr>
        <w:t xml:space="preserve">від </w:t>
      </w:r>
      <w:r w:rsidR="006D1BE2" w:rsidRPr="00DA1D34">
        <w:rPr>
          <w:sz w:val="28"/>
          <w:szCs w:val="28"/>
        </w:rPr>
        <w:t>16 жовтня 2023</w:t>
      </w:r>
      <w:r w:rsidR="002A14A8" w:rsidRPr="00DA1D34">
        <w:rPr>
          <w:sz w:val="28"/>
          <w:szCs w:val="28"/>
        </w:rPr>
        <w:t xml:space="preserve"> року</w:t>
      </w:r>
      <w:r w:rsidRPr="00DA1D34">
        <w:rPr>
          <w:sz w:val="28"/>
          <w:szCs w:val="28"/>
        </w:rPr>
        <w:t xml:space="preserve"> № </w:t>
      </w:r>
      <w:r w:rsidR="006D1BE2" w:rsidRPr="00DA1D34">
        <w:rPr>
          <w:sz w:val="28"/>
          <w:szCs w:val="28"/>
        </w:rPr>
        <w:t xml:space="preserve">218 </w:t>
      </w:r>
      <w:r w:rsidR="002A14A8" w:rsidRPr="00DA1D34">
        <w:rPr>
          <w:sz w:val="28"/>
          <w:szCs w:val="28"/>
        </w:rPr>
        <w:t>затверджено Положення</w:t>
      </w:r>
      <w:r w:rsidR="001E19F7" w:rsidRPr="00DA1D34">
        <w:rPr>
          <w:sz w:val="28"/>
          <w:szCs w:val="28"/>
        </w:rPr>
        <w:t xml:space="preserve"> про </w:t>
      </w:r>
      <w:r w:rsidR="006D1BE2" w:rsidRPr="00DA1D34">
        <w:rPr>
          <w:sz w:val="28"/>
          <w:szCs w:val="28"/>
        </w:rPr>
        <w:t>Робочу групу з оцінювання корупційних</w:t>
      </w:r>
      <w:r w:rsidR="00E15FCE" w:rsidRPr="00DA1D34">
        <w:rPr>
          <w:sz w:val="28"/>
          <w:szCs w:val="28"/>
        </w:rPr>
        <w:t xml:space="preserve"> ризиків </w:t>
      </w:r>
      <w:r w:rsidR="002A14A8" w:rsidRPr="00DA1D34">
        <w:rPr>
          <w:sz w:val="28"/>
          <w:szCs w:val="28"/>
        </w:rPr>
        <w:t>Мінстратегпрому</w:t>
      </w:r>
      <w:r w:rsidR="001E19F7" w:rsidRPr="00DA1D34">
        <w:rPr>
          <w:sz w:val="28"/>
          <w:szCs w:val="28"/>
        </w:rPr>
        <w:t xml:space="preserve"> </w:t>
      </w:r>
      <w:r w:rsidR="00194EF2" w:rsidRPr="00DA1D34">
        <w:rPr>
          <w:sz w:val="28"/>
          <w:szCs w:val="28"/>
        </w:rPr>
        <w:t xml:space="preserve">(далі – Положення про </w:t>
      </w:r>
      <w:r w:rsidR="00E15FCE" w:rsidRPr="00DA1D34">
        <w:rPr>
          <w:sz w:val="28"/>
          <w:szCs w:val="28"/>
        </w:rPr>
        <w:t>Робочу групу</w:t>
      </w:r>
      <w:r w:rsidR="00194EF2" w:rsidRPr="00DA1D34">
        <w:rPr>
          <w:sz w:val="28"/>
          <w:szCs w:val="28"/>
        </w:rPr>
        <w:t xml:space="preserve">) </w:t>
      </w:r>
      <w:r w:rsidR="001E19F7" w:rsidRPr="00DA1D34">
        <w:rPr>
          <w:sz w:val="28"/>
          <w:szCs w:val="28"/>
        </w:rPr>
        <w:t>та її склад</w:t>
      </w:r>
      <w:r w:rsidR="002A14A8" w:rsidRPr="00DA1D34">
        <w:rPr>
          <w:sz w:val="28"/>
          <w:szCs w:val="28"/>
        </w:rPr>
        <w:t>.</w:t>
      </w:r>
      <w:r w:rsidRPr="00DA1D34">
        <w:rPr>
          <w:sz w:val="28"/>
          <w:szCs w:val="28"/>
        </w:rPr>
        <w:t xml:space="preserve"> </w:t>
      </w:r>
    </w:p>
    <w:p w:rsidR="00FF215D" w:rsidRPr="00DA1D34" w:rsidRDefault="001E19F7" w:rsidP="002A1F6C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До складу </w:t>
      </w:r>
      <w:r w:rsidR="00E15FCE" w:rsidRPr="00DA1D34">
        <w:rPr>
          <w:sz w:val="28"/>
          <w:szCs w:val="28"/>
        </w:rPr>
        <w:t>Робочої групи</w:t>
      </w:r>
      <w:r w:rsidR="002A1F6C" w:rsidRPr="00DA1D34">
        <w:rPr>
          <w:sz w:val="28"/>
          <w:szCs w:val="28"/>
        </w:rPr>
        <w:t xml:space="preserve"> </w:t>
      </w:r>
      <w:r w:rsidRPr="00DA1D34">
        <w:rPr>
          <w:sz w:val="28"/>
          <w:szCs w:val="28"/>
        </w:rPr>
        <w:t xml:space="preserve">увійшли представники структурних </w:t>
      </w:r>
      <w:r w:rsidR="002A1F6C" w:rsidRPr="00DA1D34">
        <w:rPr>
          <w:sz w:val="28"/>
          <w:szCs w:val="28"/>
        </w:rPr>
        <w:t xml:space="preserve">підрозділів апарату Міністерства </w:t>
      </w:r>
      <w:r w:rsidRPr="00DA1D34">
        <w:rPr>
          <w:sz w:val="28"/>
          <w:szCs w:val="28"/>
        </w:rPr>
        <w:t>з питань стратегічних галузей промисловості</w:t>
      </w:r>
      <w:r w:rsidR="002A1F6C" w:rsidRPr="00DA1D34">
        <w:rPr>
          <w:sz w:val="28"/>
          <w:szCs w:val="28"/>
        </w:rPr>
        <w:t xml:space="preserve"> України.</w:t>
      </w:r>
    </w:p>
    <w:p w:rsidR="003A211F" w:rsidRPr="00DA1D34" w:rsidRDefault="00194EF2" w:rsidP="00194EF2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DA1D34">
        <w:rPr>
          <w:sz w:val="28"/>
          <w:szCs w:val="28"/>
        </w:rPr>
        <w:t>На виконання відповідних положень Закону було прийнято рішення про проведення оцінки корупційних ризиків у діяльності Мінстратегпром</w:t>
      </w:r>
      <w:r w:rsidRPr="00DA1D34">
        <w:rPr>
          <w:bCs/>
          <w:sz w:val="28"/>
          <w:szCs w:val="28"/>
          <w:shd w:val="clear" w:color="auto" w:fill="FFFFFF"/>
        </w:rPr>
        <w:t>.</w:t>
      </w:r>
    </w:p>
    <w:p w:rsidR="00194EF2" w:rsidRPr="00DA1D34" w:rsidRDefault="00194EF2" w:rsidP="00194EF2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Під час роботи </w:t>
      </w:r>
      <w:r w:rsidR="00E15FCE" w:rsidRPr="00DA1D34">
        <w:rPr>
          <w:sz w:val="28"/>
          <w:szCs w:val="28"/>
        </w:rPr>
        <w:t>Робоча група</w:t>
      </w:r>
      <w:r w:rsidRPr="00DA1D34">
        <w:rPr>
          <w:sz w:val="28"/>
          <w:szCs w:val="28"/>
        </w:rPr>
        <w:t xml:space="preserve"> </w:t>
      </w:r>
      <w:r w:rsidR="00E15FCE" w:rsidRPr="00DA1D34">
        <w:rPr>
          <w:sz w:val="28"/>
          <w:szCs w:val="28"/>
        </w:rPr>
        <w:t xml:space="preserve">з оцінювання корупційних ризиків Мінстратегпрому </w:t>
      </w:r>
      <w:r w:rsidRPr="00DA1D34">
        <w:rPr>
          <w:sz w:val="28"/>
          <w:szCs w:val="28"/>
        </w:rPr>
        <w:t xml:space="preserve">керувалася Положенням про </w:t>
      </w:r>
      <w:r w:rsidR="00E15FCE" w:rsidRPr="00DA1D34">
        <w:rPr>
          <w:sz w:val="28"/>
          <w:szCs w:val="28"/>
        </w:rPr>
        <w:t>Робочу групу,</w:t>
      </w:r>
      <w:r w:rsidRPr="00DA1D34">
        <w:rPr>
          <w:sz w:val="28"/>
          <w:szCs w:val="28"/>
        </w:rPr>
        <w:t xml:space="preserve"> Інструкцією з організації внутрішнього контролю в системі Міністерства з питань стратегічних галузей промисловості України, затвердженою наказом Мінстратегпрому від 28 грудня 2020 року № 89</w:t>
      </w:r>
      <w:r w:rsidR="00E15FCE" w:rsidRPr="00DA1D34">
        <w:rPr>
          <w:sz w:val="28"/>
          <w:szCs w:val="28"/>
        </w:rPr>
        <w:t xml:space="preserve"> (зі змінами)</w:t>
      </w:r>
      <w:r w:rsidRPr="00DA1D34">
        <w:rPr>
          <w:sz w:val="28"/>
          <w:szCs w:val="28"/>
        </w:rPr>
        <w:t>.</w:t>
      </w:r>
    </w:p>
    <w:p w:rsidR="00194EF2" w:rsidRPr="00DA1D34" w:rsidRDefault="00194EF2" w:rsidP="00194EF2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Ідентифікацію корупційних ризиків у діяльності проведено шляхом дослідження (аналізу) зовнішнього та внутрішнього середовища щодо виявлення </w:t>
      </w:r>
      <w:r w:rsidRPr="00DA1D34">
        <w:rPr>
          <w:sz w:val="28"/>
          <w:szCs w:val="28"/>
        </w:rPr>
        <w:lastRenderedPageBreak/>
        <w:t>чинників корупційних ризиків у нормативно-правових актах і організаційно-управлінській діяльності.</w:t>
      </w:r>
    </w:p>
    <w:p w:rsidR="0080112B" w:rsidRPr="00DA1D34" w:rsidRDefault="00027EE9" w:rsidP="00194EF2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З метою підготовки до оцінювання корупційних ризиків 16 жовтня                       2023 року для членів Робочої групи в режимі </w:t>
      </w:r>
      <w:proofErr w:type="spellStart"/>
      <w:r w:rsidRPr="00DA1D34">
        <w:rPr>
          <w:sz w:val="28"/>
          <w:szCs w:val="28"/>
        </w:rPr>
        <w:t>відеоконференції</w:t>
      </w:r>
      <w:proofErr w:type="spellEnd"/>
      <w:r w:rsidRPr="00DA1D34">
        <w:rPr>
          <w:sz w:val="28"/>
          <w:szCs w:val="28"/>
        </w:rPr>
        <w:t xml:space="preserve"> проведено вступний тренінг із залученням представник</w:t>
      </w:r>
      <w:r w:rsidR="001D1013" w:rsidRPr="00DA1D34">
        <w:rPr>
          <w:sz w:val="28"/>
          <w:szCs w:val="28"/>
        </w:rPr>
        <w:t>а</w:t>
      </w:r>
      <w:r w:rsidRPr="00DA1D34">
        <w:rPr>
          <w:sz w:val="28"/>
          <w:szCs w:val="28"/>
        </w:rPr>
        <w:t xml:space="preserve"> Національного агентства з питань запобігання корупції.</w:t>
      </w:r>
    </w:p>
    <w:p w:rsidR="00E15FCE" w:rsidRPr="00DA1D34" w:rsidRDefault="00E15FCE" w:rsidP="001D101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A1D34">
        <w:rPr>
          <w:sz w:val="28"/>
          <w:szCs w:val="28"/>
          <w:lang w:val="uk-UA"/>
        </w:rPr>
        <w:t>Робочою групою</w:t>
      </w:r>
      <w:r w:rsidR="0080112B" w:rsidRPr="00DA1D34">
        <w:rPr>
          <w:sz w:val="28"/>
          <w:szCs w:val="28"/>
          <w:lang w:val="uk-UA"/>
        </w:rPr>
        <w:t xml:space="preserve"> склад</w:t>
      </w:r>
      <w:r w:rsidRPr="00DA1D34">
        <w:rPr>
          <w:sz w:val="28"/>
          <w:szCs w:val="28"/>
          <w:lang w:val="uk-UA"/>
        </w:rPr>
        <w:t>ено</w:t>
      </w:r>
      <w:r w:rsidR="0080112B" w:rsidRPr="00DA1D34">
        <w:rPr>
          <w:sz w:val="28"/>
          <w:szCs w:val="28"/>
          <w:lang w:val="uk-UA"/>
        </w:rPr>
        <w:t xml:space="preserve"> </w:t>
      </w:r>
      <w:r w:rsidRPr="00DA1D34">
        <w:rPr>
          <w:sz w:val="28"/>
          <w:szCs w:val="28"/>
          <w:lang w:val="uk-UA"/>
        </w:rPr>
        <w:t>П</w:t>
      </w:r>
      <w:r w:rsidR="0080112B" w:rsidRPr="00DA1D34">
        <w:rPr>
          <w:sz w:val="28"/>
          <w:szCs w:val="28"/>
          <w:lang w:val="uk-UA"/>
        </w:rPr>
        <w:t xml:space="preserve">лан </w:t>
      </w:r>
      <w:r w:rsidRPr="00DA1D34">
        <w:rPr>
          <w:bCs/>
          <w:sz w:val="28"/>
          <w:szCs w:val="28"/>
          <w:shd w:val="clear" w:color="auto" w:fill="FFFFFF"/>
          <w:lang w:val="uk-UA"/>
        </w:rPr>
        <w:t>оцінювання корупційних ризиків та підготовки антикорупційної програми</w:t>
      </w:r>
      <w:r w:rsidR="001D1013" w:rsidRPr="00DA1D34">
        <w:rPr>
          <w:sz w:val="28"/>
          <w:szCs w:val="28"/>
          <w:shd w:val="clear" w:color="auto" w:fill="FFFFFF"/>
          <w:lang w:val="uk-UA"/>
        </w:rPr>
        <w:t xml:space="preserve">, у якому визначено етапи діяльності Робочої групи з урахуванням функцій Мінстратегпрому, її внутрішніх та зовнішніх заінтересованих сторін, інших факторів середовища Мінстратегпрому </w:t>
      </w:r>
      <w:r w:rsidR="00027EE9" w:rsidRPr="00DA1D34">
        <w:rPr>
          <w:bCs/>
          <w:sz w:val="28"/>
          <w:szCs w:val="28"/>
          <w:shd w:val="clear" w:color="auto" w:fill="FFFFFF"/>
          <w:lang w:val="uk-UA"/>
        </w:rPr>
        <w:t xml:space="preserve">  (протокол засідання Робочої групи від 18 жовтня 2023 року)</w:t>
      </w:r>
      <w:r w:rsidR="0080112B" w:rsidRPr="00DA1D34">
        <w:rPr>
          <w:sz w:val="28"/>
          <w:szCs w:val="28"/>
          <w:lang w:val="uk-UA"/>
        </w:rPr>
        <w:t xml:space="preserve">. </w:t>
      </w:r>
    </w:p>
    <w:p w:rsidR="001D1013" w:rsidRPr="00DA1D34" w:rsidRDefault="001D1013" w:rsidP="001D101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DA1D34">
        <w:rPr>
          <w:sz w:val="28"/>
          <w:szCs w:val="28"/>
          <w:shd w:val="clear" w:color="auto" w:fill="FFFFFF"/>
          <w:lang w:val="uk-UA"/>
        </w:rPr>
        <w:t>З метою дослідження середовища Міністерства з питань стратегічних галузей промисловості України та визначення уразливих до корупції функцій та процесів Робочою групою проаналізовано такі джерела інформації:</w:t>
      </w:r>
    </w:p>
    <w:p w:rsidR="001D1013" w:rsidRPr="00DA1D34" w:rsidRDefault="001D1013" w:rsidP="001D1013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</w:p>
    <w:p w:rsidR="001D1013" w:rsidRPr="00DA1D34" w:rsidRDefault="001D1013" w:rsidP="001D101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DA1D34">
        <w:rPr>
          <w:sz w:val="28"/>
          <w:szCs w:val="28"/>
          <w:lang w:val="uk-UA"/>
        </w:rPr>
        <w:t>1</w:t>
      </w:r>
      <w:r w:rsidRPr="00DA1D34">
        <w:rPr>
          <w:sz w:val="28"/>
          <w:szCs w:val="28"/>
        </w:rPr>
        <w:t xml:space="preserve">) </w:t>
      </w:r>
      <w:proofErr w:type="spellStart"/>
      <w:r w:rsidRPr="00DA1D34">
        <w:rPr>
          <w:sz w:val="28"/>
          <w:szCs w:val="28"/>
        </w:rPr>
        <w:t>результати</w:t>
      </w:r>
      <w:proofErr w:type="spellEnd"/>
      <w:r w:rsidRPr="00DA1D34">
        <w:rPr>
          <w:sz w:val="28"/>
          <w:szCs w:val="28"/>
        </w:rPr>
        <w:t xml:space="preserve"> </w:t>
      </w:r>
      <w:proofErr w:type="spellStart"/>
      <w:r w:rsidRPr="00DA1D34">
        <w:rPr>
          <w:sz w:val="28"/>
          <w:szCs w:val="28"/>
        </w:rPr>
        <w:t>анонімного</w:t>
      </w:r>
      <w:proofErr w:type="spellEnd"/>
      <w:r w:rsidRPr="00DA1D34">
        <w:rPr>
          <w:sz w:val="28"/>
          <w:szCs w:val="28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опитування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(</w:t>
      </w:r>
      <w:proofErr w:type="spellStart"/>
      <w:r w:rsidRPr="00DA1D34">
        <w:rPr>
          <w:sz w:val="28"/>
          <w:szCs w:val="28"/>
          <w:shd w:val="clear" w:color="auto" w:fill="FFFFFF"/>
        </w:rPr>
        <w:t>анкетування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) </w:t>
      </w:r>
      <w:proofErr w:type="spellStart"/>
      <w:r w:rsidRPr="00DA1D34">
        <w:rPr>
          <w:sz w:val="28"/>
          <w:szCs w:val="28"/>
          <w:shd w:val="clear" w:color="auto" w:fill="FFFFFF"/>
        </w:rPr>
        <w:t>внутрішніх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заінтересованих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сторін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DA1D34">
        <w:rPr>
          <w:sz w:val="28"/>
          <w:szCs w:val="28"/>
          <w:shd w:val="clear" w:color="auto" w:fill="FFFFFF"/>
        </w:rPr>
        <w:t>узагальнено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отриману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інформацію</w:t>
      </w:r>
      <w:proofErr w:type="spellEnd"/>
      <w:r w:rsidRPr="00DA1D34">
        <w:rPr>
          <w:sz w:val="28"/>
          <w:szCs w:val="28"/>
          <w:shd w:val="clear" w:color="auto" w:fill="FFFFFF"/>
        </w:rPr>
        <w:t>;</w:t>
      </w:r>
    </w:p>
    <w:p w:rsidR="001D1013" w:rsidRPr="00DA1D34" w:rsidRDefault="001D1013" w:rsidP="001D1013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1D1013" w:rsidRPr="00DA1D34" w:rsidRDefault="001D1013" w:rsidP="001D101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3) </w:t>
      </w:r>
      <w:proofErr w:type="spellStart"/>
      <w:r w:rsidRPr="00DA1D34">
        <w:rPr>
          <w:sz w:val="28"/>
          <w:szCs w:val="28"/>
        </w:rPr>
        <w:t>стратегічні</w:t>
      </w:r>
      <w:proofErr w:type="spellEnd"/>
      <w:r w:rsidRPr="00DA1D34">
        <w:rPr>
          <w:sz w:val="28"/>
          <w:szCs w:val="28"/>
        </w:rPr>
        <w:t xml:space="preserve"> </w:t>
      </w:r>
      <w:proofErr w:type="spellStart"/>
      <w:r w:rsidRPr="00DA1D34">
        <w:rPr>
          <w:sz w:val="28"/>
          <w:szCs w:val="28"/>
        </w:rPr>
        <w:t>плани</w:t>
      </w:r>
      <w:proofErr w:type="spellEnd"/>
      <w:r w:rsidRPr="00DA1D34">
        <w:rPr>
          <w:sz w:val="28"/>
          <w:szCs w:val="28"/>
        </w:rPr>
        <w:t xml:space="preserve"> </w:t>
      </w:r>
      <w:proofErr w:type="spellStart"/>
      <w:r w:rsidRPr="00DA1D34">
        <w:rPr>
          <w:sz w:val="28"/>
          <w:szCs w:val="28"/>
        </w:rPr>
        <w:t>діяльності</w:t>
      </w:r>
      <w:proofErr w:type="spellEnd"/>
      <w:r w:rsidRPr="00DA1D34">
        <w:rPr>
          <w:sz w:val="28"/>
          <w:szCs w:val="28"/>
        </w:rPr>
        <w:t xml:space="preserve">, </w:t>
      </w:r>
      <w:proofErr w:type="spellStart"/>
      <w:r w:rsidRPr="00DA1D34">
        <w:rPr>
          <w:sz w:val="28"/>
          <w:szCs w:val="28"/>
        </w:rPr>
        <w:t>плани</w:t>
      </w:r>
      <w:proofErr w:type="spellEnd"/>
      <w:r w:rsidRPr="00DA1D34">
        <w:rPr>
          <w:sz w:val="28"/>
          <w:szCs w:val="28"/>
        </w:rPr>
        <w:t xml:space="preserve"> </w:t>
      </w:r>
      <w:proofErr w:type="spellStart"/>
      <w:r w:rsidRPr="00DA1D34">
        <w:rPr>
          <w:sz w:val="28"/>
          <w:szCs w:val="28"/>
        </w:rPr>
        <w:t>реформування</w:t>
      </w:r>
      <w:proofErr w:type="spellEnd"/>
      <w:r w:rsidRPr="00DA1D34">
        <w:rPr>
          <w:sz w:val="28"/>
          <w:szCs w:val="28"/>
        </w:rPr>
        <w:t xml:space="preserve">, </w:t>
      </w:r>
      <w:proofErr w:type="spellStart"/>
      <w:r w:rsidRPr="00DA1D34">
        <w:rPr>
          <w:sz w:val="28"/>
          <w:szCs w:val="28"/>
        </w:rPr>
        <w:t>програми</w:t>
      </w:r>
      <w:proofErr w:type="spellEnd"/>
      <w:r w:rsidRPr="00DA1D34">
        <w:rPr>
          <w:sz w:val="28"/>
          <w:szCs w:val="28"/>
        </w:rPr>
        <w:t xml:space="preserve"> </w:t>
      </w:r>
      <w:proofErr w:type="spellStart"/>
      <w:r w:rsidRPr="00DA1D34">
        <w:rPr>
          <w:sz w:val="28"/>
          <w:szCs w:val="28"/>
        </w:rPr>
        <w:t>розвитку</w:t>
      </w:r>
      <w:proofErr w:type="spellEnd"/>
      <w:r w:rsidRPr="00DA1D34">
        <w:rPr>
          <w:sz w:val="28"/>
          <w:szCs w:val="28"/>
        </w:rPr>
        <w:t xml:space="preserve"> </w:t>
      </w:r>
      <w:proofErr w:type="spellStart"/>
      <w:r w:rsidRPr="00DA1D34">
        <w:rPr>
          <w:sz w:val="28"/>
          <w:szCs w:val="28"/>
        </w:rPr>
        <w:t>нових</w:t>
      </w:r>
      <w:proofErr w:type="spellEnd"/>
      <w:r w:rsidRPr="00DA1D34">
        <w:rPr>
          <w:sz w:val="28"/>
          <w:szCs w:val="28"/>
        </w:rPr>
        <w:t xml:space="preserve"> проєктів та </w:t>
      </w:r>
      <w:proofErr w:type="spellStart"/>
      <w:r w:rsidRPr="00DA1D34">
        <w:rPr>
          <w:sz w:val="28"/>
          <w:szCs w:val="28"/>
        </w:rPr>
        <w:t>інших</w:t>
      </w:r>
      <w:proofErr w:type="spellEnd"/>
      <w:r w:rsidRPr="00DA1D34">
        <w:rPr>
          <w:sz w:val="28"/>
          <w:szCs w:val="28"/>
        </w:rPr>
        <w:t xml:space="preserve"> </w:t>
      </w:r>
      <w:proofErr w:type="spellStart"/>
      <w:r w:rsidRPr="00DA1D34">
        <w:rPr>
          <w:sz w:val="28"/>
          <w:szCs w:val="28"/>
        </w:rPr>
        <w:t>програмних</w:t>
      </w:r>
      <w:proofErr w:type="spellEnd"/>
      <w:r w:rsidRPr="00DA1D34">
        <w:rPr>
          <w:sz w:val="28"/>
          <w:szCs w:val="28"/>
        </w:rPr>
        <w:t xml:space="preserve"> </w:t>
      </w:r>
      <w:proofErr w:type="spellStart"/>
      <w:r w:rsidRPr="00DA1D34">
        <w:rPr>
          <w:sz w:val="28"/>
          <w:szCs w:val="28"/>
        </w:rPr>
        <w:t>документів</w:t>
      </w:r>
      <w:proofErr w:type="spellEnd"/>
      <w:r w:rsidRPr="00DA1D34">
        <w:rPr>
          <w:sz w:val="28"/>
          <w:szCs w:val="28"/>
        </w:rPr>
        <w:t xml:space="preserve"> </w:t>
      </w:r>
      <w:r w:rsidRPr="00DA1D34">
        <w:rPr>
          <w:sz w:val="28"/>
          <w:szCs w:val="28"/>
          <w:shd w:val="clear" w:color="auto" w:fill="FFFFFF"/>
          <w:lang w:val="uk-UA"/>
        </w:rPr>
        <w:t>Міністерства з питань стратегічних галузей промисловості України</w:t>
      </w:r>
      <w:r w:rsidRPr="00DA1D34">
        <w:rPr>
          <w:sz w:val="28"/>
          <w:szCs w:val="28"/>
        </w:rPr>
        <w:t>;</w:t>
      </w:r>
    </w:p>
    <w:p w:rsidR="001D1013" w:rsidRPr="00DA1D34" w:rsidRDefault="001D1013" w:rsidP="001D1013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D1013" w:rsidRPr="00DA1D34" w:rsidRDefault="001D1013" w:rsidP="001D101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DA1D34">
        <w:rPr>
          <w:sz w:val="28"/>
          <w:szCs w:val="28"/>
          <w:shd w:val="clear" w:color="auto" w:fill="FFFFFF"/>
        </w:rPr>
        <w:t xml:space="preserve">4) </w:t>
      </w:r>
      <w:proofErr w:type="spellStart"/>
      <w:r w:rsidRPr="00DA1D34">
        <w:rPr>
          <w:sz w:val="28"/>
          <w:szCs w:val="28"/>
          <w:shd w:val="clear" w:color="auto" w:fill="FFFFFF"/>
        </w:rPr>
        <w:t>результати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аудитів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DA1D34">
        <w:rPr>
          <w:sz w:val="28"/>
          <w:szCs w:val="28"/>
          <w:shd w:val="clear" w:color="auto" w:fill="FFFFFF"/>
        </w:rPr>
        <w:t>перевірок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DA1D34">
        <w:rPr>
          <w:sz w:val="28"/>
          <w:szCs w:val="28"/>
          <w:shd w:val="clear" w:color="auto" w:fill="FFFFFF"/>
        </w:rPr>
        <w:t>проведених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щодо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інших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організацій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DA1D34">
        <w:rPr>
          <w:sz w:val="28"/>
          <w:szCs w:val="28"/>
          <w:shd w:val="clear" w:color="auto" w:fill="FFFFFF"/>
        </w:rPr>
        <w:t>які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виконують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подібні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функції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або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реалізують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подібні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процеси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DA1D34">
        <w:rPr>
          <w:sz w:val="28"/>
          <w:szCs w:val="28"/>
          <w:shd w:val="clear" w:color="auto" w:fill="FFFFFF"/>
        </w:rPr>
        <w:t>узагальнено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DA1D34">
        <w:rPr>
          <w:sz w:val="28"/>
          <w:szCs w:val="28"/>
          <w:shd w:val="clear" w:color="auto" w:fill="FFFFFF"/>
        </w:rPr>
        <w:t>задокументовано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зібрану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інформацію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про </w:t>
      </w:r>
      <w:proofErr w:type="spellStart"/>
      <w:r w:rsidRPr="00DA1D34">
        <w:rPr>
          <w:sz w:val="28"/>
          <w:szCs w:val="28"/>
          <w:shd w:val="clear" w:color="auto" w:fill="FFFFFF"/>
        </w:rPr>
        <w:t>можливі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факти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вчинення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корупційних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і </w:t>
      </w:r>
      <w:proofErr w:type="spellStart"/>
      <w:r w:rsidRPr="00DA1D34">
        <w:rPr>
          <w:sz w:val="28"/>
          <w:szCs w:val="28"/>
          <w:shd w:val="clear" w:color="auto" w:fill="FFFFFF"/>
        </w:rPr>
        <w:t>пов’язаних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з </w:t>
      </w:r>
      <w:proofErr w:type="spellStart"/>
      <w:r w:rsidRPr="00DA1D34">
        <w:rPr>
          <w:sz w:val="28"/>
          <w:szCs w:val="28"/>
          <w:shd w:val="clear" w:color="auto" w:fill="FFFFFF"/>
        </w:rPr>
        <w:t>корупцією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правопорушень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DA1D34">
        <w:rPr>
          <w:sz w:val="28"/>
          <w:szCs w:val="28"/>
          <w:shd w:val="clear" w:color="auto" w:fill="FFFFFF"/>
        </w:rPr>
        <w:t>функції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DA1D34">
        <w:rPr>
          <w:sz w:val="28"/>
          <w:szCs w:val="28"/>
          <w:shd w:val="clear" w:color="auto" w:fill="FFFFFF"/>
        </w:rPr>
        <w:t>процеси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, з </w:t>
      </w:r>
      <w:proofErr w:type="spellStart"/>
      <w:r w:rsidRPr="00DA1D34">
        <w:rPr>
          <w:sz w:val="28"/>
          <w:szCs w:val="28"/>
          <w:shd w:val="clear" w:color="auto" w:fill="FFFFFF"/>
        </w:rPr>
        <w:t>якими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такі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факти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пов’язані</w:t>
      </w:r>
      <w:proofErr w:type="spellEnd"/>
      <w:r w:rsidRPr="00DA1D34">
        <w:rPr>
          <w:sz w:val="28"/>
          <w:szCs w:val="28"/>
          <w:shd w:val="clear" w:color="auto" w:fill="FFFFFF"/>
        </w:rPr>
        <w:t>;</w:t>
      </w:r>
    </w:p>
    <w:p w:rsidR="001D1013" w:rsidRPr="00DA1D34" w:rsidRDefault="001D1013" w:rsidP="001D1013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1D1013" w:rsidRPr="00DA1D34" w:rsidRDefault="001D1013" w:rsidP="001D101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DA1D34">
        <w:rPr>
          <w:sz w:val="28"/>
          <w:szCs w:val="28"/>
          <w:shd w:val="clear" w:color="auto" w:fill="FFFFFF"/>
        </w:rPr>
        <w:t xml:space="preserve">5) </w:t>
      </w:r>
      <w:proofErr w:type="spellStart"/>
      <w:r w:rsidRPr="00DA1D34">
        <w:rPr>
          <w:sz w:val="28"/>
          <w:szCs w:val="28"/>
          <w:shd w:val="clear" w:color="auto" w:fill="FFFFFF"/>
        </w:rPr>
        <w:t>матеріали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звернень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DA1D34">
        <w:rPr>
          <w:sz w:val="28"/>
          <w:szCs w:val="28"/>
          <w:shd w:val="clear" w:color="auto" w:fill="FFFFFF"/>
        </w:rPr>
        <w:t>скарг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щодо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діяльності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r w:rsidR="0028642C" w:rsidRPr="00DA1D34">
        <w:rPr>
          <w:sz w:val="28"/>
          <w:szCs w:val="28"/>
          <w:shd w:val="clear" w:color="auto" w:fill="FFFFFF"/>
          <w:lang w:val="uk-UA"/>
        </w:rPr>
        <w:t>Мінстратегпрому</w:t>
      </w:r>
      <w:r w:rsidRPr="00DA1D34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DA1D34">
        <w:rPr>
          <w:sz w:val="28"/>
          <w:szCs w:val="28"/>
          <w:shd w:val="clear" w:color="auto" w:fill="FFFFFF"/>
        </w:rPr>
        <w:t>його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окремих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працівників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DA1D34">
        <w:rPr>
          <w:sz w:val="28"/>
          <w:szCs w:val="28"/>
          <w:shd w:val="clear" w:color="auto" w:fill="FFFFFF"/>
        </w:rPr>
        <w:t>узагальнення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DA1D34">
        <w:rPr>
          <w:sz w:val="28"/>
          <w:szCs w:val="28"/>
          <w:shd w:val="clear" w:color="auto" w:fill="FFFFFF"/>
        </w:rPr>
        <w:t>документування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інформації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r w:rsidR="00794464" w:rsidRPr="00DA1D34">
        <w:rPr>
          <w:sz w:val="28"/>
          <w:szCs w:val="28"/>
          <w:shd w:val="clear" w:color="auto" w:fill="FFFFFF"/>
          <w:lang w:val="uk-UA"/>
        </w:rPr>
        <w:t xml:space="preserve">щодо наявності чи відсутності таких звернень та скарг </w:t>
      </w:r>
      <w:r w:rsidRPr="00DA1D34">
        <w:rPr>
          <w:sz w:val="28"/>
          <w:szCs w:val="28"/>
          <w:shd w:val="clear" w:color="auto" w:fill="FFFFFF"/>
        </w:rPr>
        <w:t xml:space="preserve">про </w:t>
      </w:r>
      <w:proofErr w:type="spellStart"/>
      <w:r w:rsidRPr="00DA1D34">
        <w:rPr>
          <w:sz w:val="28"/>
          <w:szCs w:val="28"/>
          <w:shd w:val="clear" w:color="auto" w:fill="FFFFFF"/>
        </w:rPr>
        <w:t>можливі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факти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вчинення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корупційних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DA1D34">
        <w:rPr>
          <w:sz w:val="28"/>
          <w:szCs w:val="28"/>
          <w:shd w:val="clear" w:color="auto" w:fill="FFFFFF"/>
        </w:rPr>
        <w:t>пов’язаних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з </w:t>
      </w:r>
      <w:proofErr w:type="spellStart"/>
      <w:r w:rsidRPr="00DA1D34">
        <w:rPr>
          <w:sz w:val="28"/>
          <w:szCs w:val="28"/>
          <w:shd w:val="clear" w:color="auto" w:fill="FFFFFF"/>
        </w:rPr>
        <w:t>корупцією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правопорушень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DA1D34">
        <w:rPr>
          <w:sz w:val="28"/>
          <w:szCs w:val="28"/>
          <w:shd w:val="clear" w:color="auto" w:fill="FFFFFF"/>
        </w:rPr>
        <w:t>функції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DA1D34">
        <w:rPr>
          <w:sz w:val="28"/>
          <w:szCs w:val="28"/>
          <w:shd w:val="clear" w:color="auto" w:fill="FFFFFF"/>
        </w:rPr>
        <w:t>процеси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, з </w:t>
      </w:r>
      <w:proofErr w:type="spellStart"/>
      <w:r w:rsidRPr="00DA1D34">
        <w:rPr>
          <w:sz w:val="28"/>
          <w:szCs w:val="28"/>
          <w:shd w:val="clear" w:color="auto" w:fill="FFFFFF"/>
        </w:rPr>
        <w:t>якими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такі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факти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пов’язані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, частоту </w:t>
      </w:r>
      <w:proofErr w:type="spellStart"/>
      <w:r w:rsidRPr="00DA1D34">
        <w:rPr>
          <w:sz w:val="28"/>
          <w:szCs w:val="28"/>
          <w:shd w:val="clear" w:color="auto" w:fill="FFFFFF"/>
        </w:rPr>
        <w:t>надходження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скарг</w:t>
      </w:r>
      <w:proofErr w:type="spellEnd"/>
      <w:r w:rsidR="00794464" w:rsidRPr="00DA1D34">
        <w:rPr>
          <w:sz w:val="28"/>
          <w:szCs w:val="28"/>
          <w:shd w:val="clear" w:color="auto" w:fill="FFFFFF"/>
          <w:lang w:val="uk-UA"/>
        </w:rPr>
        <w:t xml:space="preserve"> (за наявності)</w:t>
      </w:r>
      <w:r w:rsidRPr="00DA1D34">
        <w:rPr>
          <w:sz w:val="28"/>
          <w:szCs w:val="28"/>
          <w:shd w:val="clear" w:color="auto" w:fill="FFFFFF"/>
        </w:rPr>
        <w:t>;</w:t>
      </w:r>
    </w:p>
    <w:p w:rsidR="001D1013" w:rsidRPr="00DA1D34" w:rsidRDefault="001D1013" w:rsidP="001D1013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1D1013" w:rsidRPr="00DA1D34" w:rsidRDefault="001D1013" w:rsidP="001D101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DA1D34">
        <w:rPr>
          <w:sz w:val="28"/>
          <w:szCs w:val="28"/>
          <w:shd w:val="clear" w:color="auto" w:fill="FFFFFF"/>
        </w:rPr>
        <w:t xml:space="preserve">6) </w:t>
      </w:r>
      <w:proofErr w:type="spellStart"/>
      <w:r w:rsidRPr="00DA1D34">
        <w:rPr>
          <w:sz w:val="28"/>
          <w:szCs w:val="28"/>
          <w:shd w:val="clear" w:color="auto" w:fill="FFFFFF"/>
        </w:rPr>
        <w:t>матеріали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дисциплінарних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проваджень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DA1D34">
        <w:rPr>
          <w:sz w:val="28"/>
          <w:szCs w:val="28"/>
          <w:shd w:val="clear" w:color="auto" w:fill="FFFFFF"/>
        </w:rPr>
        <w:t>службових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розслідувань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; </w:t>
      </w:r>
      <w:proofErr w:type="spellStart"/>
      <w:r w:rsidRPr="00DA1D34">
        <w:rPr>
          <w:sz w:val="28"/>
          <w:szCs w:val="28"/>
          <w:shd w:val="clear" w:color="auto" w:fill="FFFFFF"/>
        </w:rPr>
        <w:t>рішення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суд</w:t>
      </w:r>
      <w:proofErr w:type="spellStart"/>
      <w:r w:rsidR="00794464" w:rsidRPr="00DA1D34">
        <w:rPr>
          <w:sz w:val="28"/>
          <w:szCs w:val="28"/>
          <w:shd w:val="clear" w:color="auto" w:fill="FFFFFF"/>
          <w:lang w:val="uk-UA"/>
        </w:rPr>
        <w:t>ів</w:t>
      </w:r>
      <w:proofErr w:type="spellEnd"/>
      <w:r w:rsidR="00794464" w:rsidRPr="00DA1D34">
        <w:rPr>
          <w:sz w:val="28"/>
          <w:szCs w:val="28"/>
          <w:shd w:val="clear" w:color="auto" w:fill="FFFFFF"/>
          <w:lang w:val="uk-UA"/>
        </w:rPr>
        <w:t xml:space="preserve"> щодо наявності чи відсутності </w:t>
      </w:r>
      <w:r w:rsidR="00794464" w:rsidRPr="00DA1D34">
        <w:rPr>
          <w:sz w:val="28"/>
          <w:szCs w:val="28"/>
          <w:shd w:val="clear" w:color="auto" w:fill="FFFFFF"/>
        </w:rPr>
        <w:t>справ</w:t>
      </w:r>
      <w:r w:rsidRPr="00DA1D34">
        <w:rPr>
          <w:sz w:val="28"/>
          <w:szCs w:val="28"/>
          <w:shd w:val="clear" w:color="auto" w:fill="FFFFFF"/>
        </w:rPr>
        <w:t xml:space="preserve"> про </w:t>
      </w:r>
      <w:proofErr w:type="spellStart"/>
      <w:r w:rsidRPr="00DA1D34">
        <w:rPr>
          <w:sz w:val="28"/>
          <w:szCs w:val="28"/>
          <w:shd w:val="clear" w:color="auto" w:fill="FFFFFF"/>
        </w:rPr>
        <w:t>притягнення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до </w:t>
      </w:r>
      <w:proofErr w:type="spellStart"/>
      <w:r w:rsidRPr="00DA1D34">
        <w:rPr>
          <w:sz w:val="28"/>
          <w:szCs w:val="28"/>
          <w:shd w:val="clear" w:color="auto" w:fill="FFFFFF"/>
        </w:rPr>
        <w:t>адміністративної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DA1D34">
        <w:rPr>
          <w:sz w:val="28"/>
          <w:szCs w:val="28"/>
          <w:shd w:val="clear" w:color="auto" w:fill="FFFFFF"/>
        </w:rPr>
        <w:t>кримінальної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відповідальності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за </w:t>
      </w:r>
      <w:proofErr w:type="spellStart"/>
      <w:r w:rsidRPr="00DA1D34">
        <w:rPr>
          <w:sz w:val="28"/>
          <w:szCs w:val="28"/>
          <w:shd w:val="clear" w:color="auto" w:fill="FFFFFF"/>
        </w:rPr>
        <w:t>вчинення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корупційних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DA1D34">
        <w:rPr>
          <w:sz w:val="28"/>
          <w:szCs w:val="28"/>
          <w:shd w:val="clear" w:color="auto" w:fill="FFFFFF"/>
        </w:rPr>
        <w:t>пов’язаних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з </w:t>
      </w:r>
      <w:proofErr w:type="spellStart"/>
      <w:r w:rsidRPr="00DA1D34">
        <w:rPr>
          <w:sz w:val="28"/>
          <w:szCs w:val="28"/>
          <w:shd w:val="clear" w:color="auto" w:fill="FFFFFF"/>
        </w:rPr>
        <w:t>корупцією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правопорушень</w:t>
      </w:r>
      <w:proofErr w:type="spellEnd"/>
      <w:r w:rsidR="00794464" w:rsidRPr="00DA1D34">
        <w:rPr>
          <w:sz w:val="28"/>
          <w:szCs w:val="28"/>
          <w:shd w:val="clear" w:color="auto" w:fill="FFFFFF"/>
          <w:lang w:val="uk-UA"/>
        </w:rPr>
        <w:t xml:space="preserve"> працівників Мінстратегпрому</w:t>
      </w:r>
      <w:r w:rsidRPr="00DA1D34">
        <w:rPr>
          <w:sz w:val="28"/>
          <w:szCs w:val="28"/>
          <w:shd w:val="clear" w:color="auto" w:fill="FFFFFF"/>
        </w:rPr>
        <w:t xml:space="preserve">; </w:t>
      </w:r>
      <w:proofErr w:type="spellStart"/>
      <w:r w:rsidRPr="00DA1D34">
        <w:rPr>
          <w:sz w:val="28"/>
          <w:szCs w:val="28"/>
          <w:shd w:val="clear" w:color="auto" w:fill="FFFFFF"/>
        </w:rPr>
        <w:t>рішення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суд</w:t>
      </w:r>
      <w:proofErr w:type="spellStart"/>
      <w:r w:rsidR="00794464" w:rsidRPr="00DA1D34">
        <w:rPr>
          <w:sz w:val="28"/>
          <w:szCs w:val="28"/>
          <w:shd w:val="clear" w:color="auto" w:fill="FFFFFF"/>
          <w:lang w:val="uk-UA"/>
        </w:rPr>
        <w:t>ів</w:t>
      </w:r>
      <w:proofErr w:type="spellEnd"/>
      <w:r w:rsidR="00794464" w:rsidRPr="00DA1D34">
        <w:rPr>
          <w:sz w:val="28"/>
          <w:szCs w:val="28"/>
          <w:shd w:val="clear" w:color="auto" w:fill="FFFFFF"/>
          <w:lang w:val="uk-UA"/>
        </w:rPr>
        <w:t xml:space="preserve"> щодо наявності чи відсутності </w:t>
      </w:r>
      <w:proofErr w:type="spellStart"/>
      <w:r w:rsidRPr="00DA1D34">
        <w:rPr>
          <w:sz w:val="28"/>
          <w:szCs w:val="28"/>
          <w:shd w:val="clear" w:color="auto" w:fill="FFFFFF"/>
        </w:rPr>
        <w:t>кримінальних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DA1D34">
        <w:rPr>
          <w:sz w:val="28"/>
          <w:szCs w:val="28"/>
          <w:shd w:val="clear" w:color="auto" w:fill="FFFFFF"/>
        </w:rPr>
        <w:t>адмініс</w:t>
      </w:r>
      <w:r w:rsidR="00794464" w:rsidRPr="00DA1D34">
        <w:rPr>
          <w:sz w:val="28"/>
          <w:szCs w:val="28"/>
          <w:shd w:val="clear" w:color="auto" w:fill="FFFFFF"/>
        </w:rPr>
        <w:t>тративних</w:t>
      </w:r>
      <w:proofErr w:type="spellEnd"/>
      <w:r w:rsidR="00794464" w:rsidRPr="00DA1D34">
        <w:rPr>
          <w:sz w:val="28"/>
          <w:szCs w:val="28"/>
          <w:shd w:val="clear" w:color="auto" w:fill="FFFFFF"/>
        </w:rPr>
        <w:t xml:space="preserve">, </w:t>
      </w:r>
      <w:proofErr w:type="spellStart"/>
      <w:r w:rsidR="00794464" w:rsidRPr="00DA1D34">
        <w:rPr>
          <w:sz w:val="28"/>
          <w:szCs w:val="28"/>
          <w:shd w:val="clear" w:color="auto" w:fill="FFFFFF"/>
        </w:rPr>
        <w:t>господарських</w:t>
      </w:r>
      <w:proofErr w:type="spellEnd"/>
      <w:r w:rsidR="00794464" w:rsidRPr="00DA1D34">
        <w:rPr>
          <w:sz w:val="28"/>
          <w:szCs w:val="28"/>
          <w:shd w:val="clear" w:color="auto" w:fill="FFFFFF"/>
        </w:rPr>
        <w:t xml:space="preserve"> справ</w:t>
      </w:r>
      <w:r w:rsidRPr="00DA1D34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DA1D34">
        <w:rPr>
          <w:sz w:val="28"/>
          <w:szCs w:val="28"/>
          <w:shd w:val="clear" w:color="auto" w:fill="FFFFFF"/>
        </w:rPr>
        <w:t>учасниками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яких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були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інші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організації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DA1D34">
        <w:rPr>
          <w:sz w:val="28"/>
          <w:szCs w:val="28"/>
          <w:shd w:val="clear" w:color="auto" w:fill="FFFFFF"/>
        </w:rPr>
        <w:t>які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виконують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подібні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функції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або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реалізують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подібні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процеси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, та </w:t>
      </w:r>
      <w:proofErr w:type="spellStart"/>
      <w:r w:rsidRPr="00DA1D34">
        <w:rPr>
          <w:sz w:val="28"/>
          <w:szCs w:val="28"/>
          <w:shd w:val="clear" w:color="auto" w:fill="FFFFFF"/>
        </w:rPr>
        <w:t>їх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працівники</w:t>
      </w:r>
      <w:proofErr w:type="spellEnd"/>
      <w:r w:rsidRPr="00DA1D34">
        <w:rPr>
          <w:sz w:val="28"/>
          <w:szCs w:val="28"/>
          <w:shd w:val="clear" w:color="auto" w:fill="FFFFFF"/>
        </w:rPr>
        <w:t>;</w:t>
      </w:r>
    </w:p>
    <w:p w:rsidR="001D1013" w:rsidRPr="00DA1D34" w:rsidRDefault="001D1013" w:rsidP="001D1013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1D1013" w:rsidRPr="00DA1D34" w:rsidRDefault="001D1013" w:rsidP="001D101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7) </w:t>
      </w:r>
      <w:proofErr w:type="spellStart"/>
      <w:r w:rsidRPr="00DA1D34">
        <w:rPr>
          <w:sz w:val="28"/>
          <w:szCs w:val="28"/>
        </w:rPr>
        <w:t>відомості</w:t>
      </w:r>
      <w:proofErr w:type="spellEnd"/>
      <w:r w:rsidRPr="00DA1D34">
        <w:rPr>
          <w:sz w:val="28"/>
          <w:szCs w:val="28"/>
        </w:rPr>
        <w:t xml:space="preserve">, </w:t>
      </w:r>
      <w:proofErr w:type="spellStart"/>
      <w:r w:rsidRPr="00DA1D34">
        <w:rPr>
          <w:sz w:val="28"/>
          <w:szCs w:val="28"/>
        </w:rPr>
        <w:t>які</w:t>
      </w:r>
      <w:proofErr w:type="spellEnd"/>
      <w:r w:rsidRPr="00DA1D34">
        <w:rPr>
          <w:sz w:val="28"/>
          <w:szCs w:val="28"/>
        </w:rPr>
        <w:t xml:space="preserve"> </w:t>
      </w:r>
      <w:proofErr w:type="spellStart"/>
      <w:r w:rsidRPr="00DA1D34">
        <w:rPr>
          <w:sz w:val="28"/>
          <w:szCs w:val="28"/>
        </w:rPr>
        <w:t>містяться</w:t>
      </w:r>
      <w:proofErr w:type="spellEnd"/>
      <w:r w:rsidRPr="00DA1D34">
        <w:rPr>
          <w:sz w:val="28"/>
          <w:szCs w:val="28"/>
        </w:rPr>
        <w:t xml:space="preserve"> у </w:t>
      </w:r>
      <w:proofErr w:type="spellStart"/>
      <w:r w:rsidRPr="00DA1D34">
        <w:rPr>
          <w:sz w:val="28"/>
          <w:szCs w:val="28"/>
        </w:rPr>
        <w:t>відкритих</w:t>
      </w:r>
      <w:proofErr w:type="spellEnd"/>
      <w:r w:rsidRPr="00DA1D34">
        <w:rPr>
          <w:sz w:val="28"/>
          <w:szCs w:val="28"/>
        </w:rPr>
        <w:t xml:space="preserve"> </w:t>
      </w:r>
      <w:proofErr w:type="spellStart"/>
      <w:r w:rsidRPr="00DA1D34">
        <w:rPr>
          <w:sz w:val="28"/>
          <w:szCs w:val="28"/>
        </w:rPr>
        <w:t>інформаційних</w:t>
      </w:r>
      <w:proofErr w:type="spellEnd"/>
      <w:r w:rsidRPr="00DA1D34">
        <w:rPr>
          <w:sz w:val="28"/>
          <w:szCs w:val="28"/>
        </w:rPr>
        <w:t xml:space="preserve"> системах, </w:t>
      </w:r>
      <w:proofErr w:type="spellStart"/>
      <w:r w:rsidRPr="00DA1D34">
        <w:rPr>
          <w:sz w:val="28"/>
          <w:szCs w:val="28"/>
        </w:rPr>
        <w:t>реєстрах</w:t>
      </w:r>
      <w:proofErr w:type="spellEnd"/>
      <w:r w:rsidRPr="00DA1D34">
        <w:rPr>
          <w:sz w:val="28"/>
          <w:szCs w:val="28"/>
        </w:rPr>
        <w:t xml:space="preserve"> і базах </w:t>
      </w:r>
      <w:proofErr w:type="spellStart"/>
      <w:r w:rsidRPr="00DA1D34">
        <w:rPr>
          <w:sz w:val="28"/>
          <w:szCs w:val="28"/>
        </w:rPr>
        <w:t>даних</w:t>
      </w:r>
      <w:proofErr w:type="spellEnd"/>
      <w:r w:rsidRPr="00DA1D34">
        <w:rPr>
          <w:sz w:val="28"/>
          <w:szCs w:val="28"/>
        </w:rPr>
        <w:t xml:space="preserve">, у тому </w:t>
      </w:r>
      <w:proofErr w:type="spellStart"/>
      <w:r w:rsidRPr="00DA1D34">
        <w:rPr>
          <w:sz w:val="28"/>
          <w:szCs w:val="28"/>
        </w:rPr>
        <w:t>числі</w:t>
      </w:r>
      <w:proofErr w:type="spellEnd"/>
      <w:r w:rsidRPr="00DA1D34">
        <w:rPr>
          <w:sz w:val="28"/>
          <w:szCs w:val="28"/>
        </w:rPr>
        <w:t xml:space="preserve"> в </w:t>
      </w:r>
      <w:proofErr w:type="spellStart"/>
      <w:r w:rsidRPr="00DA1D34">
        <w:rPr>
          <w:sz w:val="28"/>
          <w:szCs w:val="28"/>
        </w:rPr>
        <w:t>Єдиному</w:t>
      </w:r>
      <w:proofErr w:type="spellEnd"/>
      <w:r w:rsidRPr="00DA1D34">
        <w:rPr>
          <w:sz w:val="28"/>
          <w:szCs w:val="28"/>
        </w:rPr>
        <w:t xml:space="preserve"> державному </w:t>
      </w:r>
      <w:proofErr w:type="spellStart"/>
      <w:r w:rsidRPr="00DA1D34">
        <w:rPr>
          <w:sz w:val="28"/>
          <w:szCs w:val="28"/>
        </w:rPr>
        <w:t>реєстрі</w:t>
      </w:r>
      <w:proofErr w:type="spellEnd"/>
      <w:r w:rsidRPr="00DA1D34">
        <w:rPr>
          <w:sz w:val="28"/>
          <w:szCs w:val="28"/>
        </w:rPr>
        <w:t xml:space="preserve"> </w:t>
      </w:r>
      <w:proofErr w:type="spellStart"/>
      <w:r w:rsidRPr="00DA1D34">
        <w:rPr>
          <w:sz w:val="28"/>
          <w:szCs w:val="28"/>
        </w:rPr>
        <w:t>осіб</w:t>
      </w:r>
      <w:proofErr w:type="spellEnd"/>
      <w:r w:rsidRPr="00DA1D34">
        <w:rPr>
          <w:sz w:val="28"/>
          <w:szCs w:val="28"/>
        </w:rPr>
        <w:t xml:space="preserve">, </w:t>
      </w:r>
      <w:r w:rsidR="00380FB1" w:rsidRPr="00DA1D34">
        <w:rPr>
          <w:sz w:val="28"/>
          <w:szCs w:val="28"/>
          <w:shd w:val="clear" w:color="auto" w:fill="FFFFFF"/>
          <w:lang w:val="uk-UA"/>
        </w:rPr>
        <w:t xml:space="preserve">щодо наявності </w:t>
      </w:r>
      <w:r w:rsidR="00380FB1" w:rsidRPr="00DA1D34">
        <w:rPr>
          <w:sz w:val="28"/>
          <w:szCs w:val="28"/>
          <w:shd w:val="clear" w:color="auto" w:fill="FFFFFF"/>
          <w:lang w:val="uk-UA"/>
        </w:rPr>
        <w:lastRenderedPageBreak/>
        <w:t xml:space="preserve">чи відсутності інформації </w:t>
      </w:r>
      <w:r w:rsidRPr="00DA1D34">
        <w:rPr>
          <w:sz w:val="28"/>
          <w:szCs w:val="28"/>
        </w:rPr>
        <w:t xml:space="preserve">про </w:t>
      </w:r>
      <w:proofErr w:type="spellStart"/>
      <w:r w:rsidRPr="00DA1D34">
        <w:rPr>
          <w:sz w:val="28"/>
          <w:szCs w:val="28"/>
        </w:rPr>
        <w:t>учинені</w:t>
      </w:r>
      <w:proofErr w:type="spellEnd"/>
      <w:r w:rsidRPr="00DA1D34">
        <w:rPr>
          <w:sz w:val="28"/>
          <w:szCs w:val="28"/>
        </w:rPr>
        <w:t xml:space="preserve"> </w:t>
      </w:r>
      <w:proofErr w:type="spellStart"/>
      <w:r w:rsidRPr="00DA1D34">
        <w:rPr>
          <w:sz w:val="28"/>
          <w:szCs w:val="28"/>
        </w:rPr>
        <w:t>корупційні</w:t>
      </w:r>
      <w:proofErr w:type="spellEnd"/>
      <w:r w:rsidRPr="00DA1D34">
        <w:rPr>
          <w:sz w:val="28"/>
          <w:szCs w:val="28"/>
        </w:rPr>
        <w:t xml:space="preserve"> </w:t>
      </w:r>
      <w:proofErr w:type="spellStart"/>
      <w:r w:rsidRPr="00DA1D34">
        <w:rPr>
          <w:sz w:val="28"/>
          <w:szCs w:val="28"/>
        </w:rPr>
        <w:t>або</w:t>
      </w:r>
      <w:proofErr w:type="spellEnd"/>
      <w:r w:rsidRPr="00DA1D34">
        <w:rPr>
          <w:sz w:val="28"/>
          <w:szCs w:val="28"/>
        </w:rPr>
        <w:t xml:space="preserve"> </w:t>
      </w:r>
      <w:proofErr w:type="spellStart"/>
      <w:r w:rsidRPr="00DA1D34">
        <w:rPr>
          <w:sz w:val="28"/>
          <w:szCs w:val="28"/>
        </w:rPr>
        <w:t>пов’язані</w:t>
      </w:r>
      <w:proofErr w:type="spellEnd"/>
      <w:r w:rsidRPr="00DA1D34">
        <w:rPr>
          <w:sz w:val="28"/>
          <w:szCs w:val="28"/>
        </w:rPr>
        <w:t xml:space="preserve"> з </w:t>
      </w:r>
      <w:proofErr w:type="spellStart"/>
      <w:r w:rsidRPr="00DA1D34">
        <w:rPr>
          <w:sz w:val="28"/>
          <w:szCs w:val="28"/>
        </w:rPr>
        <w:t>корупцією</w:t>
      </w:r>
      <w:proofErr w:type="spellEnd"/>
      <w:r w:rsidRPr="00DA1D34">
        <w:rPr>
          <w:sz w:val="28"/>
          <w:szCs w:val="28"/>
        </w:rPr>
        <w:t xml:space="preserve"> </w:t>
      </w:r>
      <w:proofErr w:type="spellStart"/>
      <w:r w:rsidRPr="00DA1D34">
        <w:rPr>
          <w:sz w:val="28"/>
          <w:szCs w:val="28"/>
        </w:rPr>
        <w:t>правопорушення</w:t>
      </w:r>
      <w:proofErr w:type="spellEnd"/>
      <w:r w:rsidRPr="00DA1D34">
        <w:rPr>
          <w:sz w:val="28"/>
          <w:szCs w:val="28"/>
        </w:rPr>
        <w:t>, </w:t>
      </w:r>
      <w:proofErr w:type="spellStart"/>
      <w:r w:rsidRPr="00DA1D34">
        <w:rPr>
          <w:sz w:val="28"/>
          <w:szCs w:val="28"/>
        </w:rPr>
        <w:t>працівниками</w:t>
      </w:r>
      <w:proofErr w:type="spellEnd"/>
      <w:r w:rsidRPr="00DA1D34">
        <w:rPr>
          <w:sz w:val="28"/>
          <w:szCs w:val="28"/>
        </w:rPr>
        <w:t xml:space="preserve"> </w:t>
      </w:r>
      <w:r w:rsidR="0028642C" w:rsidRPr="00DA1D34">
        <w:rPr>
          <w:sz w:val="28"/>
          <w:szCs w:val="28"/>
          <w:lang w:val="uk-UA"/>
        </w:rPr>
        <w:t>Мінстратегпрому</w:t>
      </w:r>
      <w:r w:rsidRPr="00DA1D34">
        <w:rPr>
          <w:sz w:val="28"/>
          <w:szCs w:val="28"/>
        </w:rPr>
        <w:t>;</w:t>
      </w:r>
    </w:p>
    <w:p w:rsidR="001D1013" w:rsidRPr="00DA1D34" w:rsidRDefault="001D1013" w:rsidP="001D1013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D1013" w:rsidRPr="00DA1D34" w:rsidRDefault="001D1013" w:rsidP="001D101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DA1D34">
        <w:rPr>
          <w:sz w:val="28"/>
          <w:szCs w:val="28"/>
          <w:shd w:val="clear" w:color="auto" w:fill="FFFFFF"/>
        </w:rPr>
        <w:t xml:space="preserve">8) </w:t>
      </w:r>
      <w:proofErr w:type="spellStart"/>
      <w:r w:rsidRPr="00DA1D34">
        <w:rPr>
          <w:sz w:val="28"/>
          <w:szCs w:val="28"/>
          <w:shd w:val="clear" w:color="auto" w:fill="FFFFFF"/>
        </w:rPr>
        <w:t>аналітичні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матеріали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Національного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агентства з </w:t>
      </w:r>
      <w:proofErr w:type="spellStart"/>
      <w:r w:rsidRPr="00DA1D34">
        <w:rPr>
          <w:sz w:val="28"/>
          <w:szCs w:val="28"/>
          <w:shd w:val="clear" w:color="auto" w:fill="FFFFFF"/>
        </w:rPr>
        <w:t>питань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запобігання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корупції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щодо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аналізу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корупційних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ризиків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, а </w:t>
      </w:r>
      <w:proofErr w:type="spellStart"/>
      <w:r w:rsidRPr="00DA1D34">
        <w:rPr>
          <w:sz w:val="28"/>
          <w:szCs w:val="28"/>
          <w:shd w:val="clear" w:color="auto" w:fill="FFFFFF"/>
        </w:rPr>
        <w:t>також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аналітичні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матеріали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інших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державних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DA1D34">
        <w:rPr>
          <w:sz w:val="28"/>
          <w:szCs w:val="28"/>
          <w:shd w:val="clear" w:color="auto" w:fill="FFFFFF"/>
        </w:rPr>
        <w:t>міжнародних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DA1D34">
        <w:rPr>
          <w:sz w:val="28"/>
          <w:szCs w:val="28"/>
          <w:shd w:val="clear" w:color="auto" w:fill="FFFFFF"/>
        </w:rPr>
        <w:t>громадських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інституцій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з </w:t>
      </w:r>
      <w:proofErr w:type="spellStart"/>
      <w:r w:rsidRPr="00DA1D34">
        <w:rPr>
          <w:sz w:val="28"/>
          <w:szCs w:val="28"/>
          <w:shd w:val="clear" w:color="auto" w:fill="FFFFFF"/>
        </w:rPr>
        <w:t>питань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запобігання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DA1D34">
        <w:rPr>
          <w:sz w:val="28"/>
          <w:szCs w:val="28"/>
          <w:shd w:val="clear" w:color="auto" w:fill="FFFFFF"/>
        </w:rPr>
        <w:t>протидії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корупції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DA1D34">
        <w:rPr>
          <w:sz w:val="28"/>
          <w:szCs w:val="28"/>
          <w:shd w:val="clear" w:color="auto" w:fill="FFFFFF"/>
        </w:rPr>
        <w:t>інших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питань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DA1D34">
        <w:rPr>
          <w:sz w:val="28"/>
          <w:szCs w:val="28"/>
          <w:shd w:val="clear" w:color="auto" w:fill="FFFFFF"/>
        </w:rPr>
        <w:t>які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пов’язані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з </w:t>
      </w:r>
      <w:proofErr w:type="spellStart"/>
      <w:r w:rsidRPr="00DA1D34">
        <w:rPr>
          <w:sz w:val="28"/>
          <w:szCs w:val="28"/>
          <w:shd w:val="clear" w:color="auto" w:fill="FFFFFF"/>
        </w:rPr>
        <w:t>діяльністю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r w:rsidR="0028642C" w:rsidRPr="00DA1D34">
        <w:rPr>
          <w:sz w:val="28"/>
          <w:szCs w:val="28"/>
          <w:shd w:val="clear" w:color="auto" w:fill="FFFFFF"/>
          <w:lang w:val="uk-UA"/>
        </w:rPr>
        <w:t>Мінстратегпрому</w:t>
      </w:r>
      <w:r w:rsidRPr="00DA1D34">
        <w:rPr>
          <w:sz w:val="28"/>
          <w:szCs w:val="28"/>
          <w:shd w:val="clear" w:color="auto" w:fill="FFFFFF"/>
        </w:rPr>
        <w:t>;</w:t>
      </w:r>
    </w:p>
    <w:p w:rsidR="001D1013" w:rsidRPr="00DA1D34" w:rsidRDefault="001D1013" w:rsidP="001D1013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1D1013" w:rsidRPr="00DA1D34" w:rsidRDefault="001D1013" w:rsidP="001D101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DA1D34">
        <w:rPr>
          <w:sz w:val="28"/>
          <w:szCs w:val="28"/>
          <w:shd w:val="clear" w:color="auto" w:fill="FFFFFF"/>
        </w:rPr>
        <w:t xml:space="preserve">9) </w:t>
      </w:r>
      <w:proofErr w:type="spellStart"/>
      <w:r w:rsidRPr="00DA1D34">
        <w:rPr>
          <w:sz w:val="28"/>
          <w:szCs w:val="28"/>
          <w:shd w:val="clear" w:color="auto" w:fill="FFFFFF"/>
        </w:rPr>
        <w:t>проаналізовано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відомості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DA1D34">
        <w:rPr>
          <w:sz w:val="28"/>
          <w:szCs w:val="28"/>
          <w:shd w:val="clear" w:color="auto" w:fill="FFFFFF"/>
        </w:rPr>
        <w:t>оприлюднені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DA1D34">
        <w:rPr>
          <w:sz w:val="28"/>
          <w:szCs w:val="28"/>
          <w:shd w:val="clear" w:color="auto" w:fill="FFFFFF"/>
        </w:rPr>
        <w:t>засобах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масової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інформації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DA1D34">
        <w:rPr>
          <w:sz w:val="28"/>
          <w:szCs w:val="28"/>
          <w:shd w:val="clear" w:color="auto" w:fill="FFFFFF"/>
        </w:rPr>
        <w:t>соціальних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мережах, </w:t>
      </w:r>
      <w:proofErr w:type="spellStart"/>
      <w:r w:rsidRPr="00DA1D34">
        <w:rPr>
          <w:sz w:val="28"/>
          <w:szCs w:val="28"/>
          <w:shd w:val="clear" w:color="auto" w:fill="FFFFFF"/>
        </w:rPr>
        <w:t>інших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відкритих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джерелах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інформації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, </w:t>
      </w:r>
      <w:r w:rsidR="00380FB1" w:rsidRPr="00DA1D34">
        <w:rPr>
          <w:sz w:val="28"/>
          <w:szCs w:val="28"/>
          <w:shd w:val="clear" w:color="auto" w:fill="FFFFFF"/>
          <w:lang w:val="uk-UA"/>
        </w:rPr>
        <w:t xml:space="preserve">щодо наявності чи відсутності інформації </w:t>
      </w:r>
      <w:r w:rsidRPr="00DA1D34">
        <w:rPr>
          <w:sz w:val="28"/>
          <w:szCs w:val="28"/>
          <w:shd w:val="clear" w:color="auto" w:fill="FFFFFF"/>
        </w:rPr>
        <w:t xml:space="preserve">про </w:t>
      </w:r>
      <w:proofErr w:type="spellStart"/>
      <w:r w:rsidRPr="00DA1D34">
        <w:rPr>
          <w:sz w:val="28"/>
          <w:szCs w:val="28"/>
          <w:shd w:val="clear" w:color="auto" w:fill="FFFFFF"/>
        </w:rPr>
        <w:t>можливі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факти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вчинення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корупційних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або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пов’язаних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з </w:t>
      </w:r>
      <w:proofErr w:type="spellStart"/>
      <w:r w:rsidRPr="00DA1D34">
        <w:rPr>
          <w:sz w:val="28"/>
          <w:szCs w:val="28"/>
          <w:shd w:val="clear" w:color="auto" w:fill="FFFFFF"/>
        </w:rPr>
        <w:t>корупцією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правопорушень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працівниками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r w:rsidR="0028642C" w:rsidRPr="00DA1D34">
        <w:rPr>
          <w:sz w:val="28"/>
          <w:szCs w:val="28"/>
          <w:shd w:val="clear" w:color="auto" w:fill="FFFFFF"/>
          <w:lang w:val="uk-UA"/>
        </w:rPr>
        <w:t>Мінстратегпрому</w:t>
      </w:r>
      <w:r w:rsidRPr="00DA1D34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DA1D34">
        <w:rPr>
          <w:sz w:val="28"/>
          <w:szCs w:val="28"/>
          <w:shd w:val="clear" w:color="auto" w:fill="FFFFFF"/>
        </w:rPr>
        <w:t>працівниками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інших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організацій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DA1D34">
        <w:rPr>
          <w:sz w:val="28"/>
          <w:szCs w:val="28"/>
          <w:shd w:val="clear" w:color="auto" w:fill="FFFFFF"/>
        </w:rPr>
        <w:t>які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виконують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подібні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функції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або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реалізують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подібні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процеси</w:t>
      </w:r>
      <w:proofErr w:type="spellEnd"/>
      <w:r w:rsidRPr="00DA1D34">
        <w:rPr>
          <w:sz w:val="28"/>
          <w:szCs w:val="28"/>
          <w:shd w:val="clear" w:color="auto" w:fill="FFFFFF"/>
        </w:rPr>
        <w:t>.</w:t>
      </w:r>
    </w:p>
    <w:p w:rsidR="001D1013" w:rsidRPr="00DA1D34" w:rsidRDefault="001D1013" w:rsidP="001D1013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28642C" w:rsidRPr="00DA1D34" w:rsidRDefault="0028642C" w:rsidP="0028642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DA1D34">
        <w:rPr>
          <w:sz w:val="28"/>
          <w:szCs w:val="28"/>
          <w:shd w:val="clear" w:color="auto" w:fill="FFFFFF"/>
        </w:rPr>
        <w:t xml:space="preserve">На </w:t>
      </w:r>
      <w:proofErr w:type="spellStart"/>
      <w:r w:rsidRPr="00DA1D34">
        <w:rPr>
          <w:sz w:val="28"/>
          <w:szCs w:val="28"/>
          <w:shd w:val="clear" w:color="auto" w:fill="FFFFFF"/>
        </w:rPr>
        <w:t>підставі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зібраних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DA1D34">
        <w:rPr>
          <w:sz w:val="28"/>
          <w:szCs w:val="28"/>
          <w:shd w:val="clear" w:color="auto" w:fill="FFFFFF"/>
        </w:rPr>
        <w:t>задокументованих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відомостей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r w:rsidRPr="00DA1D34">
        <w:rPr>
          <w:sz w:val="28"/>
          <w:szCs w:val="28"/>
          <w:shd w:val="clear" w:color="auto" w:fill="FFFFFF"/>
          <w:lang w:val="uk-UA"/>
        </w:rPr>
        <w:t>Р</w:t>
      </w:r>
      <w:proofErr w:type="spellStart"/>
      <w:r w:rsidRPr="00DA1D34">
        <w:rPr>
          <w:sz w:val="28"/>
          <w:szCs w:val="28"/>
          <w:shd w:val="clear" w:color="auto" w:fill="FFFFFF"/>
        </w:rPr>
        <w:t>обочою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групою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визначено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такі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уразливі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до </w:t>
      </w:r>
      <w:proofErr w:type="spellStart"/>
      <w:r w:rsidRPr="00DA1D34">
        <w:rPr>
          <w:sz w:val="28"/>
          <w:szCs w:val="28"/>
          <w:shd w:val="clear" w:color="auto" w:fill="FFFFFF"/>
        </w:rPr>
        <w:t>корупції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функції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r w:rsidRPr="00DA1D34">
        <w:rPr>
          <w:sz w:val="28"/>
          <w:szCs w:val="28"/>
          <w:shd w:val="clear" w:color="auto" w:fill="FFFFFF"/>
          <w:lang w:val="uk-UA"/>
        </w:rPr>
        <w:t>Мінстратегпрому</w:t>
      </w:r>
      <w:r w:rsidRPr="00DA1D34">
        <w:rPr>
          <w:sz w:val="28"/>
          <w:szCs w:val="28"/>
          <w:shd w:val="clear" w:color="auto" w:fill="FFFFFF"/>
        </w:rPr>
        <w:t xml:space="preserve"> (протокол </w:t>
      </w:r>
      <w:proofErr w:type="spellStart"/>
      <w:r w:rsidRPr="00DA1D34">
        <w:rPr>
          <w:sz w:val="28"/>
          <w:szCs w:val="28"/>
          <w:shd w:val="clear" w:color="auto" w:fill="FFFFFF"/>
        </w:rPr>
        <w:t>засідання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r w:rsidRPr="00DA1D34">
        <w:rPr>
          <w:sz w:val="28"/>
          <w:szCs w:val="28"/>
          <w:shd w:val="clear" w:color="auto" w:fill="FFFFFF"/>
          <w:lang w:val="uk-UA"/>
        </w:rPr>
        <w:t>Р</w:t>
      </w:r>
      <w:proofErr w:type="spellStart"/>
      <w:r w:rsidRPr="00DA1D34">
        <w:rPr>
          <w:sz w:val="28"/>
          <w:szCs w:val="28"/>
          <w:shd w:val="clear" w:color="auto" w:fill="FFFFFF"/>
        </w:rPr>
        <w:t>обочої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групи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від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r w:rsidRPr="00DA1D34">
        <w:rPr>
          <w:sz w:val="28"/>
          <w:szCs w:val="28"/>
          <w:shd w:val="clear" w:color="auto" w:fill="FFFFFF"/>
          <w:lang w:val="uk-UA"/>
        </w:rPr>
        <w:t>16 жовтня</w:t>
      </w:r>
      <w:r w:rsidRPr="00DA1D34">
        <w:rPr>
          <w:sz w:val="28"/>
          <w:szCs w:val="28"/>
          <w:shd w:val="clear" w:color="auto" w:fill="FFFFFF"/>
        </w:rPr>
        <w:t xml:space="preserve"> 2023 року):</w:t>
      </w:r>
    </w:p>
    <w:p w:rsidR="0028642C" w:rsidRPr="00DA1D34" w:rsidRDefault="0028642C" w:rsidP="0028642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highlight w:val="yellow"/>
          <w:shd w:val="clear" w:color="auto" w:fill="FFFFFF"/>
        </w:rPr>
      </w:pPr>
    </w:p>
    <w:p w:rsidR="0028642C" w:rsidRPr="00DA1D34" w:rsidRDefault="0028642C" w:rsidP="0028642C">
      <w:pPr>
        <w:pStyle w:val="rvps2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DA1D34">
        <w:rPr>
          <w:sz w:val="28"/>
          <w:szCs w:val="28"/>
          <w:shd w:val="clear" w:color="auto" w:fill="FFFFFF"/>
          <w:lang w:val="uk-UA"/>
        </w:rPr>
        <w:t>Управління Мінстратегпромом: взаємодія з центральними органами виконавчої влади, діяльність яких спрямовує і координує Міністр (зокрема з Державним космічним агентством України);</w:t>
      </w:r>
    </w:p>
    <w:p w:rsidR="0028642C" w:rsidRPr="00DA1D34" w:rsidRDefault="0028642C" w:rsidP="0028642C">
      <w:pPr>
        <w:pStyle w:val="rvps2"/>
        <w:numPr>
          <w:ilvl w:val="0"/>
          <w:numId w:val="11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DA1D34">
        <w:rPr>
          <w:sz w:val="28"/>
          <w:szCs w:val="28"/>
          <w:shd w:val="clear" w:color="auto" w:fill="FFFFFF"/>
          <w:lang w:val="uk-UA"/>
        </w:rPr>
        <w:t>Управління фінансами: забезпечення ефективного використання бюджетних коштів при виконанні функції державного замовника науково-дослідних робіт з дослідження і використання космічного простору, науково-дослідних і дослідно-конструкторських робіт з проектування, виготовлення та випробування космічної техніки, зокрема міжнародних космічних проектів;</w:t>
      </w:r>
    </w:p>
    <w:p w:rsidR="0028642C" w:rsidRPr="00DA1D34" w:rsidRDefault="0028642C" w:rsidP="0028642C">
      <w:pPr>
        <w:pStyle w:val="rvps2"/>
        <w:numPr>
          <w:ilvl w:val="0"/>
          <w:numId w:val="1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DA1D34">
        <w:rPr>
          <w:sz w:val="28"/>
          <w:szCs w:val="28"/>
          <w:shd w:val="clear" w:color="auto" w:fill="FFFFFF"/>
          <w:lang w:val="uk-UA"/>
        </w:rPr>
        <w:t>Управління фінансами: забезпечення ефективного використання бюджетних коштів при виконанні функції державного замовника Державної цільової науково-технічної програми розвитку авіаційної промисловості на 2021-2030 роки;</w:t>
      </w:r>
    </w:p>
    <w:p w:rsidR="0028642C" w:rsidRPr="00DA1D34" w:rsidRDefault="0028642C" w:rsidP="00AA1632">
      <w:pPr>
        <w:pStyle w:val="rvps2"/>
        <w:numPr>
          <w:ilvl w:val="0"/>
          <w:numId w:val="1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DA1D34">
        <w:rPr>
          <w:sz w:val="28"/>
          <w:szCs w:val="28"/>
          <w:shd w:val="clear" w:color="auto" w:fill="FFFFFF"/>
        </w:rPr>
        <w:t>Формування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DA1D34">
        <w:rPr>
          <w:sz w:val="28"/>
          <w:szCs w:val="28"/>
          <w:shd w:val="clear" w:color="auto" w:fill="FFFFFF"/>
        </w:rPr>
        <w:t>реалізація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державної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політики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у </w:t>
      </w:r>
      <w:proofErr w:type="spellStart"/>
      <w:r w:rsidRPr="00DA1D34">
        <w:rPr>
          <w:sz w:val="28"/>
          <w:szCs w:val="28"/>
          <w:shd w:val="clear" w:color="auto" w:fill="FFFFFF"/>
        </w:rPr>
        <w:t>сфері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космічної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діяльності</w:t>
      </w:r>
      <w:proofErr w:type="spellEnd"/>
      <w:r w:rsidRPr="00DA1D34">
        <w:rPr>
          <w:sz w:val="28"/>
          <w:szCs w:val="28"/>
          <w:shd w:val="clear" w:color="auto" w:fill="FFFFFF"/>
          <w:lang w:val="uk-UA"/>
        </w:rPr>
        <w:t>;</w:t>
      </w:r>
    </w:p>
    <w:p w:rsidR="0028642C" w:rsidRPr="00DA1D34" w:rsidRDefault="0028642C" w:rsidP="00AA1632">
      <w:pPr>
        <w:pStyle w:val="rvps2"/>
        <w:numPr>
          <w:ilvl w:val="0"/>
          <w:numId w:val="1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DA1D34">
        <w:rPr>
          <w:sz w:val="28"/>
          <w:szCs w:val="28"/>
        </w:rPr>
        <w:t>Захист</w:t>
      </w:r>
      <w:proofErr w:type="spellEnd"/>
      <w:r w:rsidRPr="00DA1D34">
        <w:rPr>
          <w:sz w:val="28"/>
          <w:szCs w:val="28"/>
        </w:rPr>
        <w:t xml:space="preserve"> прав та </w:t>
      </w:r>
      <w:proofErr w:type="spellStart"/>
      <w:r w:rsidRPr="00DA1D34">
        <w:rPr>
          <w:sz w:val="28"/>
          <w:szCs w:val="28"/>
        </w:rPr>
        <w:t>охоронюваних</w:t>
      </w:r>
      <w:proofErr w:type="spellEnd"/>
      <w:r w:rsidRPr="00DA1D34">
        <w:rPr>
          <w:sz w:val="28"/>
          <w:szCs w:val="28"/>
        </w:rPr>
        <w:t xml:space="preserve"> законом </w:t>
      </w:r>
      <w:proofErr w:type="spellStart"/>
      <w:r w:rsidRPr="00DA1D34">
        <w:rPr>
          <w:sz w:val="28"/>
          <w:szCs w:val="28"/>
        </w:rPr>
        <w:t>інтересів</w:t>
      </w:r>
      <w:proofErr w:type="spellEnd"/>
      <w:r w:rsidRPr="00DA1D34">
        <w:rPr>
          <w:sz w:val="28"/>
          <w:szCs w:val="28"/>
        </w:rPr>
        <w:t xml:space="preserve"> Мінстратегпрому в </w:t>
      </w:r>
      <w:proofErr w:type="spellStart"/>
      <w:r w:rsidRPr="00DA1D34">
        <w:rPr>
          <w:sz w:val="28"/>
          <w:szCs w:val="28"/>
        </w:rPr>
        <w:t>судових</w:t>
      </w:r>
      <w:proofErr w:type="spellEnd"/>
      <w:r w:rsidRPr="00DA1D34">
        <w:rPr>
          <w:sz w:val="28"/>
          <w:szCs w:val="28"/>
        </w:rPr>
        <w:t xml:space="preserve"> та </w:t>
      </w:r>
      <w:proofErr w:type="spellStart"/>
      <w:r w:rsidRPr="00DA1D34">
        <w:rPr>
          <w:sz w:val="28"/>
          <w:szCs w:val="28"/>
        </w:rPr>
        <w:t>інших</w:t>
      </w:r>
      <w:proofErr w:type="spellEnd"/>
      <w:r w:rsidRPr="00DA1D34">
        <w:rPr>
          <w:sz w:val="28"/>
          <w:szCs w:val="28"/>
        </w:rPr>
        <w:t xml:space="preserve"> органах, </w:t>
      </w:r>
      <w:proofErr w:type="spellStart"/>
      <w:r w:rsidRPr="00DA1D34">
        <w:rPr>
          <w:sz w:val="28"/>
          <w:szCs w:val="28"/>
        </w:rPr>
        <w:t>спрямування</w:t>
      </w:r>
      <w:proofErr w:type="spellEnd"/>
      <w:r w:rsidRPr="00DA1D34">
        <w:rPr>
          <w:sz w:val="28"/>
          <w:szCs w:val="28"/>
        </w:rPr>
        <w:t xml:space="preserve"> та </w:t>
      </w:r>
      <w:proofErr w:type="spellStart"/>
      <w:r w:rsidRPr="00DA1D34">
        <w:rPr>
          <w:sz w:val="28"/>
          <w:szCs w:val="28"/>
        </w:rPr>
        <w:t>координація</w:t>
      </w:r>
      <w:proofErr w:type="spellEnd"/>
      <w:r w:rsidRPr="00DA1D34">
        <w:rPr>
          <w:sz w:val="28"/>
          <w:szCs w:val="28"/>
        </w:rPr>
        <w:t xml:space="preserve"> </w:t>
      </w:r>
      <w:proofErr w:type="spellStart"/>
      <w:r w:rsidRPr="00DA1D34">
        <w:rPr>
          <w:sz w:val="28"/>
          <w:szCs w:val="28"/>
        </w:rPr>
        <w:t>претензійно-позовної</w:t>
      </w:r>
      <w:proofErr w:type="spellEnd"/>
      <w:r w:rsidRPr="00DA1D34">
        <w:rPr>
          <w:sz w:val="28"/>
          <w:szCs w:val="28"/>
        </w:rPr>
        <w:t xml:space="preserve"> </w:t>
      </w:r>
      <w:proofErr w:type="spellStart"/>
      <w:r w:rsidRPr="00DA1D34">
        <w:rPr>
          <w:sz w:val="28"/>
          <w:szCs w:val="28"/>
        </w:rPr>
        <w:t>роботи</w:t>
      </w:r>
      <w:proofErr w:type="spellEnd"/>
      <w:r w:rsidRPr="00DA1D34">
        <w:rPr>
          <w:sz w:val="28"/>
          <w:szCs w:val="28"/>
          <w:lang w:val="uk-UA"/>
        </w:rPr>
        <w:t>;</w:t>
      </w:r>
    </w:p>
    <w:p w:rsidR="0028642C" w:rsidRPr="00DA1D34" w:rsidRDefault="0028642C" w:rsidP="00AA1632">
      <w:pPr>
        <w:pStyle w:val="rvps2"/>
        <w:numPr>
          <w:ilvl w:val="0"/>
          <w:numId w:val="1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DA1D34">
        <w:rPr>
          <w:sz w:val="28"/>
          <w:szCs w:val="28"/>
          <w:lang w:val="uk-UA"/>
        </w:rPr>
        <w:t>Здійснення юридичного забезпечення роботи, пов’язаної з укладенням договорів та забезпеченням контролю за своєчасністю пред’явлення претензій з метою захисту майнових прав і законних інтересів Мінстратегпрому;</w:t>
      </w:r>
    </w:p>
    <w:p w:rsidR="0028642C" w:rsidRPr="00DA1D34" w:rsidRDefault="0028642C" w:rsidP="00AA1632">
      <w:pPr>
        <w:pStyle w:val="rvps2"/>
        <w:numPr>
          <w:ilvl w:val="0"/>
          <w:numId w:val="1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DA1D34">
        <w:rPr>
          <w:sz w:val="28"/>
          <w:szCs w:val="28"/>
        </w:rPr>
        <w:t>Здійснення</w:t>
      </w:r>
      <w:proofErr w:type="spellEnd"/>
      <w:r w:rsidRPr="00DA1D34">
        <w:rPr>
          <w:sz w:val="28"/>
          <w:szCs w:val="28"/>
        </w:rPr>
        <w:t xml:space="preserve"> гендерно-</w:t>
      </w:r>
      <w:proofErr w:type="spellStart"/>
      <w:r w:rsidRPr="00DA1D34">
        <w:rPr>
          <w:sz w:val="28"/>
          <w:szCs w:val="28"/>
        </w:rPr>
        <w:t>правової</w:t>
      </w:r>
      <w:proofErr w:type="spellEnd"/>
      <w:r w:rsidRPr="00DA1D34">
        <w:rPr>
          <w:sz w:val="28"/>
          <w:szCs w:val="28"/>
        </w:rPr>
        <w:t xml:space="preserve">, </w:t>
      </w:r>
      <w:proofErr w:type="spellStart"/>
      <w:r w:rsidRPr="00DA1D34">
        <w:rPr>
          <w:sz w:val="28"/>
          <w:szCs w:val="28"/>
        </w:rPr>
        <w:t>антидискримінаційної</w:t>
      </w:r>
      <w:proofErr w:type="spellEnd"/>
      <w:r w:rsidRPr="00DA1D34">
        <w:rPr>
          <w:sz w:val="28"/>
          <w:szCs w:val="28"/>
        </w:rPr>
        <w:t xml:space="preserve"> </w:t>
      </w:r>
      <w:proofErr w:type="spellStart"/>
      <w:r w:rsidRPr="00DA1D34">
        <w:rPr>
          <w:sz w:val="28"/>
          <w:szCs w:val="28"/>
        </w:rPr>
        <w:t>експертиз</w:t>
      </w:r>
      <w:proofErr w:type="spellEnd"/>
      <w:r w:rsidRPr="00DA1D34">
        <w:rPr>
          <w:sz w:val="28"/>
          <w:szCs w:val="28"/>
        </w:rPr>
        <w:t xml:space="preserve"> проєктів нормативно-</w:t>
      </w:r>
      <w:proofErr w:type="spellStart"/>
      <w:r w:rsidRPr="00DA1D34">
        <w:rPr>
          <w:sz w:val="28"/>
          <w:szCs w:val="28"/>
        </w:rPr>
        <w:t>правових</w:t>
      </w:r>
      <w:proofErr w:type="spellEnd"/>
      <w:r w:rsidRPr="00DA1D34">
        <w:rPr>
          <w:sz w:val="28"/>
          <w:szCs w:val="28"/>
        </w:rPr>
        <w:t xml:space="preserve"> </w:t>
      </w:r>
      <w:proofErr w:type="spellStart"/>
      <w:r w:rsidRPr="00DA1D34">
        <w:rPr>
          <w:sz w:val="28"/>
          <w:szCs w:val="28"/>
        </w:rPr>
        <w:t>актів</w:t>
      </w:r>
      <w:proofErr w:type="spellEnd"/>
      <w:r w:rsidRPr="00DA1D34">
        <w:rPr>
          <w:sz w:val="28"/>
          <w:szCs w:val="28"/>
        </w:rPr>
        <w:t xml:space="preserve"> Мінстратегпрому</w:t>
      </w:r>
      <w:r w:rsidRPr="00DA1D34">
        <w:rPr>
          <w:sz w:val="28"/>
          <w:szCs w:val="28"/>
          <w:lang w:val="uk-UA"/>
        </w:rPr>
        <w:t>;</w:t>
      </w:r>
    </w:p>
    <w:p w:rsidR="00794464" w:rsidRPr="00DA1D34" w:rsidRDefault="0028642C" w:rsidP="00CA79F9">
      <w:pPr>
        <w:pStyle w:val="a8"/>
        <w:numPr>
          <w:ilvl w:val="0"/>
          <w:numId w:val="11"/>
        </w:numPr>
        <w:tabs>
          <w:tab w:val="left" w:pos="851"/>
        </w:tabs>
        <w:ind w:left="0" w:firstLine="567"/>
        <w:rPr>
          <w:color w:val="auto"/>
          <w:szCs w:val="28"/>
        </w:rPr>
      </w:pPr>
      <w:r w:rsidRPr="00DA1D34">
        <w:rPr>
          <w:color w:val="auto"/>
          <w:szCs w:val="28"/>
        </w:rPr>
        <w:t>Опрацювання проєктів наказів та інших організаційно-розпорядчих документів Мінстратегпрому</w:t>
      </w:r>
      <w:r w:rsidR="00AA1632" w:rsidRPr="00DA1D34">
        <w:rPr>
          <w:color w:val="auto"/>
          <w:szCs w:val="28"/>
        </w:rPr>
        <w:t>;</w:t>
      </w:r>
    </w:p>
    <w:p w:rsidR="00A95AA7" w:rsidRDefault="0028642C" w:rsidP="00A95AA7">
      <w:pPr>
        <w:pStyle w:val="a8"/>
        <w:numPr>
          <w:ilvl w:val="0"/>
          <w:numId w:val="11"/>
        </w:numPr>
        <w:tabs>
          <w:tab w:val="left" w:pos="851"/>
        </w:tabs>
        <w:ind w:left="0" w:firstLine="567"/>
        <w:rPr>
          <w:color w:val="auto"/>
          <w:szCs w:val="28"/>
        </w:rPr>
      </w:pPr>
      <w:r w:rsidRPr="00DA1D34">
        <w:rPr>
          <w:color w:val="auto"/>
          <w:szCs w:val="28"/>
        </w:rPr>
        <w:lastRenderedPageBreak/>
        <w:t>Здійснення юридичного забезпечення роботи, пов’язаної з забезпеченням реалізації повноважень Мінстратегпрому з проведення правової експертизи щодо відповідності проектів нормативно-правових актів, інших документів законодавству України та правилам юридичної техніки;</w:t>
      </w:r>
      <w:r w:rsidR="00AA1632" w:rsidRPr="00DA1D34">
        <w:rPr>
          <w:color w:val="auto"/>
          <w:szCs w:val="28"/>
        </w:rPr>
        <w:t xml:space="preserve"> </w:t>
      </w:r>
    </w:p>
    <w:p w:rsidR="00A95AA7" w:rsidRPr="00A95AA7" w:rsidRDefault="00AA1632" w:rsidP="006959B2">
      <w:pPr>
        <w:pStyle w:val="a8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rPr>
          <w:color w:val="auto"/>
          <w:szCs w:val="28"/>
        </w:rPr>
      </w:pPr>
      <w:r w:rsidRPr="00A95AA7">
        <w:rPr>
          <w:szCs w:val="28"/>
        </w:rPr>
        <w:t>Надання пропозицій щодо формування заходів та обсягів фінансування робіт із розробки, впровадження та розвитку цифрової інфраструктури Мінстратегпрому, підприємств, установ, організацій, які знаходяться у сфері його управління, а також стратегічних галузей промисловості України;</w:t>
      </w:r>
    </w:p>
    <w:p w:rsidR="00A95AA7" w:rsidRPr="00A95AA7" w:rsidRDefault="00794464" w:rsidP="006959B2">
      <w:pPr>
        <w:pStyle w:val="a8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rPr>
          <w:color w:val="auto"/>
          <w:szCs w:val="28"/>
        </w:rPr>
      </w:pPr>
      <w:r w:rsidRPr="00A95AA7">
        <w:rPr>
          <w:szCs w:val="28"/>
        </w:rPr>
        <w:t>У</w:t>
      </w:r>
      <w:r w:rsidR="00AA1632" w:rsidRPr="00A95AA7">
        <w:rPr>
          <w:szCs w:val="28"/>
        </w:rPr>
        <w:t>часть у здійсненні функцій замовника науково-дослідних, дослідно-конструкторських робіт та інших робіт (послуг);</w:t>
      </w:r>
    </w:p>
    <w:p w:rsidR="00A95AA7" w:rsidRPr="00A95AA7" w:rsidRDefault="00794464" w:rsidP="006959B2">
      <w:pPr>
        <w:pStyle w:val="a8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rPr>
          <w:color w:val="auto"/>
          <w:szCs w:val="28"/>
        </w:rPr>
      </w:pPr>
      <w:r w:rsidRPr="00A95AA7">
        <w:rPr>
          <w:szCs w:val="28"/>
        </w:rPr>
        <w:t>У</w:t>
      </w:r>
      <w:r w:rsidR="00AA1632" w:rsidRPr="00A95AA7">
        <w:rPr>
          <w:szCs w:val="28"/>
        </w:rPr>
        <w:t>часть у прийманні робіт за договорами, що належать до сфери інформатизації та розвитку цифрової інфраструктури Мінстратегпрому;</w:t>
      </w:r>
    </w:p>
    <w:p w:rsidR="00A95AA7" w:rsidRPr="00A53FF6" w:rsidRDefault="00A95AA7" w:rsidP="006959B2">
      <w:pPr>
        <w:pStyle w:val="a8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rPr>
          <w:color w:val="auto"/>
          <w:szCs w:val="28"/>
        </w:rPr>
      </w:pPr>
      <w:r w:rsidRPr="00A53FF6">
        <w:rPr>
          <w:color w:val="auto"/>
          <w:szCs w:val="28"/>
        </w:rPr>
        <w:t>Проведення моніторингу та аналітично-інформаційне забезпечення діяльності суб’єктів господарювання у стратегічних галузях промисловості на внутрішньому і зовнішньому ринку;</w:t>
      </w:r>
    </w:p>
    <w:p w:rsidR="00A53FF6" w:rsidRPr="00152628" w:rsidRDefault="00A53FF6" w:rsidP="006959B2">
      <w:pPr>
        <w:pStyle w:val="a8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rPr>
          <w:color w:val="auto"/>
          <w:szCs w:val="28"/>
        </w:rPr>
      </w:pPr>
      <w:r w:rsidRPr="00A53FF6">
        <w:rPr>
          <w:color w:val="auto"/>
          <w:szCs w:val="28"/>
        </w:rPr>
        <w:t xml:space="preserve">Здійснення контролю ефективності використання державного майна підприємств, установ та організацій, що належать до сфери управління </w:t>
      </w:r>
      <w:r w:rsidRPr="00152628">
        <w:rPr>
          <w:color w:val="auto"/>
          <w:szCs w:val="28"/>
        </w:rPr>
        <w:t>Мінстратегпрому</w:t>
      </w:r>
      <w:r w:rsidRPr="00152628">
        <w:rPr>
          <w:color w:val="auto"/>
          <w:szCs w:val="28"/>
          <w:lang w:val="ru-RU"/>
        </w:rPr>
        <w:t>;</w:t>
      </w:r>
    </w:p>
    <w:p w:rsidR="00575155" w:rsidRPr="00152628" w:rsidRDefault="00A53FF6" w:rsidP="006959B2">
      <w:pPr>
        <w:pStyle w:val="a8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rPr>
          <w:color w:val="auto"/>
          <w:szCs w:val="28"/>
        </w:rPr>
      </w:pPr>
      <w:r w:rsidRPr="00152628">
        <w:rPr>
          <w:color w:val="auto"/>
          <w:szCs w:val="28"/>
        </w:rPr>
        <w:t>Формування переліку об’єктів права інтелектуальної власності;</w:t>
      </w:r>
    </w:p>
    <w:p w:rsidR="00575155" w:rsidRPr="00152628" w:rsidRDefault="00A53FF6" w:rsidP="006959B2">
      <w:pPr>
        <w:pStyle w:val="a8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rPr>
          <w:color w:val="auto"/>
          <w:szCs w:val="28"/>
        </w:rPr>
      </w:pPr>
      <w:r w:rsidRPr="00152628">
        <w:rPr>
          <w:rFonts w:eastAsia="Calibri"/>
          <w:color w:val="auto"/>
        </w:rPr>
        <w:t>Формування, ведення та використання страхового фонду документацію на продукції оборонного та господарського призначення;</w:t>
      </w:r>
    </w:p>
    <w:p w:rsidR="00575155" w:rsidRPr="00152628" w:rsidRDefault="00BF1F7A" w:rsidP="006959B2">
      <w:pPr>
        <w:pStyle w:val="a8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rPr>
          <w:color w:val="auto"/>
          <w:szCs w:val="28"/>
        </w:rPr>
      </w:pPr>
      <w:r w:rsidRPr="00152628">
        <w:rPr>
          <w:color w:val="auto"/>
        </w:rPr>
        <w:t>Складання та подання звітності;</w:t>
      </w:r>
    </w:p>
    <w:p w:rsidR="00575155" w:rsidRPr="00152628" w:rsidRDefault="00BF1F7A" w:rsidP="006959B2">
      <w:pPr>
        <w:pStyle w:val="a8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rPr>
          <w:color w:val="auto"/>
          <w:szCs w:val="28"/>
        </w:rPr>
      </w:pPr>
      <w:r w:rsidRPr="00152628">
        <w:rPr>
          <w:color w:val="auto"/>
        </w:rPr>
        <w:t>Забезпечення ефективного і цільового використання бюджетних коштів при оплаті праці працівників апарату Мінстратегпрому</w:t>
      </w:r>
      <w:r w:rsidR="00575155" w:rsidRPr="00152628">
        <w:rPr>
          <w:color w:val="auto"/>
        </w:rPr>
        <w:t>;</w:t>
      </w:r>
    </w:p>
    <w:p w:rsidR="00575155" w:rsidRPr="00152628" w:rsidRDefault="00575155" w:rsidP="006959B2">
      <w:pPr>
        <w:pStyle w:val="a8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rPr>
          <w:color w:val="auto"/>
          <w:szCs w:val="28"/>
        </w:rPr>
      </w:pPr>
      <w:r w:rsidRPr="00152628">
        <w:rPr>
          <w:color w:val="auto"/>
        </w:rPr>
        <w:t>Планування потреби апарату Мінстратегпрому в бюджетних коштах;</w:t>
      </w:r>
    </w:p>
    <w:p w:rsidR="00D862CF" w:rsidRPr="00152628" w:rsidRDefault="00575155" w:rsidP="00D862CF">
      <w:pPr>
        <w:pStyle w:val="a8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rPr>
          <w:color w:val="auto"/>
          <w:szCs w:val="28"/>
        </w:rPr>
      </w:pPr>
      <w:r w:rsidRPr="00152628">
        <w:rPr>
          <w:color w:val="auto"/>
        </w:rPr>
        <w:t xml:space="preserve">Призначення на посаду у період дії воєнного стану в </w:t>
      </w:r>
      <w:proofErr w:type="spellStart"/>
      <w:r w:rsidRPr="00152628">
        <w:rPr>
          <w:color w:val="auto"/>
        </w:rPr>
        <w:t>Мінстратегпромі</w:t>
      </w:r>
      <w:proofErr w:type="spellEnd"/>
      <w:r w:rsidRPr="00152628">
        <w:rPr>
          <w:color w:val="auto"/>
        </w:rPr>
        <w:t xml:space="preserve"> та  призначення на посади керівників, підприємств, установ та організацій, які належать до сфери управління Мінстратегпрому;</w:t>
      </w:r>
    </w:p>
    <w:p w:rsidR="00D862CF" w:rsidRPr="00152628" w:rsidRDefault="006959B2" w:rsidP="00D862CF">
      <w:pPr>
        <w:pStyle w:val="a8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rPr>
          <w:color w:val="auto"/>
          <w:szCs w:val="28"/>
        </w:rPr>
      </w:pPr>
      <w:r w:rsidRPr="00152628">
        <w:rPr>
          <w:color w:val="auto"/>
        </w:rPr>
        <w:t>Ймовірність виникнення конфлікту інтересів у працівника Мінстратегпрому під час виконання службових обов’язків;</w:t>
      </w:r>
    </w:p>
    <w:p w:rsidR="00D862CF" w:rsidRPr="00152628" w:rsidRDefault="00D862CF" w:rsidP="00D862CF">
      <w:pPr>
        <w:pStyle w:val="a8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rPr>
          <w:color w:val="auto"/>
          <w:szCs w:val="28"/>
        </w:rPr>
      </w:pPr>
      <w:r w:rsidRPr="00152628">
        <w:rPr>
          <w:color w:val="auto"/>
        </w:rPr>
        <w:t>Замовлення науково-дослідних, дослідно-конструкторських робіт та інших робіт (послуг);</w:t>
      </w:r>
    </w:p>
    <w:p w:rsidR="00632E2B" w:rsidRPr="00152628" w:rsidRDefault="00D862CF" w:rsidP="00632E2B">
      <w:pPr>
        <w:pStyle w:val="a8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rPr>
          <w:color w:val="auto"/>
          <w:szCs w:val="28"/>
        </w:rPr>
      </w:pPr>
      <w:r w:rsidRPr="00152628">
        <w:rPr>
          <w:color w:val="auto"/>
        </w:rPr>
        <w:t>Приймання робіт за договорами, що належать до сфери інформатизації та розвитку цифрової інфраструктури Мінстратегпрому;</w:t>
      </w:r>
    </w:p>
    <w:p w:rsidR="00152628" w:rsidRPr="00152628" w:rsidRDefault="00632E2B" w:rsidP="00152628">
      <w:pPr>
        <w:pStyle w:val="a8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rPr>
          <w:color w:val="auto"/>
          <w:szCs w:val="28"/>
        </w:rPr>
      </w:pPr>
      <w:r w:rsidRPr="00152628">
        <w:rPr>
          <w:color w:val="auto"/>
        </w:rPr>
        <w:t>Організація виставкових заходів</w:t>
      </w:r>
      <w:r w:rsidR="00152628" w:rsidRPr="00152628">
        <w:rPr>
          <w:color w:val="auto"/>
        </w:rPr>
        <w:t>;</w:t>
      </w:r>
    </w:p>
    <w:p w:rsidR="00152628" w:rsidRPr="00152628" w:rsidRDefault="00152628" w:rsidP="00152628">
      <w:pPr>
        <w:pStyle w:val="a8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rPr>
          <w:color w:val="auto"/>
          <w:szCs w:val="28"/>
        </w:rPr>
      </w:pPr>
      <w:r w:rsidRPr="00152628">
        <w:t xml:space="preserve">Ведення електронного </w:t>
      </w:r>
      <w:r w:rsidRPr="00152628">
        <w:rPr>
          <w:szCs w:val="28"/>
        </w:rPr>
        <w:t>реєстру учасників відбору та виконавців державних контрактів (договорів), внесення до нього суб’єктів господарювання;</w:t>
      </w:r>
    </w:p>
    <w:p w:rsidR="00FC30CE" w:rsidRPr="00152628" w:rsidRDefault="00152628" w:rsidP="00A95AA7">
      <w:pPr>
        <w:pStyle w:val="a8"/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rPr>
          <w:color w:val="auto"/>
          <w:szCs w:val="28"/>
        </w:rPr>
      </w:pPr>
      <w:r w:rsidRPr="00152628">
        <w:t>Планування закупівель, формування тендерної документації.</w:t>
      </w:r>
    </w:p>
    <w:p w:rsidR="00152628" w:rsidRPr="00152628" w:rsidRDefault="00152628" w:rsidP="00152628">
      <w:pPr>
        <w:pStyle w:val="a8"/>
        <w:tabs>
          <w:tab w:val="left" w:pos="851"/>
          <w:tab w:val="left" w:pos="993"/>
        </w:tabs>
        <w:ind w:left="567" w:firstLine="0"/>
        <w:rPr>
          <w:color w:val="auto"/>
          <w:szCs w:val="28"/>
        </w:rPr>
      </w:pPr>
    </w:p>
    <w:p w:rsidR="00D02138" w:rsidRPr="00CC3D47" w:rsidRDefault="00FC30CE" w:rsidP="00CC3D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D47">
        <w:rPr>
          <w:rFonts w:ascii="Times New Roman" w:hAnsi="Times New Roman" w:cs="Times New Roman"/>
          <w:sz w:val="28"/>
          <w:szCs w:val="28"/>
        </w:rPr>
        <w:t>Під час оцінювання корупційних ризиків застосовувалися такі методи і способи:</w:t>
      </w:r>
    </w:p>
    <w:p w:rsidR="00FC30CE" w:rsidRPr="00CC3D47" w:rsidRDefault="00FC30CE" w:rsidP="00CC3D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D47">
        <w:rPr>
          <w:rFonts w:ascii="Times New Roman" w:hAnsi="Times New Roman" w:cs="Times New Roman"/>
          <w:sz w:val="28"/>
          <w:szCs w:val="28"/>
        </w:rPr>
        <w:lastRenderedPageBreak/>
        <w:t xml:space="preserve">1) аналіз джерел інформації, наведених у </w:t>
      </w:r>
      <w:r w:rsidR="00D02138" w:rsidRPr="00CC3D47">
        <w:rPr>
          <w:rFonts w:ascii="Times New Roman" w:hAnsi="Times New Roman" w:cs="Times New Roman"/>
          <w:sz w:val="28"/>
          <w:szCs w:val="28"/>
        </w:rPr>
        <w:t>цьому</w:t>
      </w:r>
      <w:r w:rsidRPr="00CC3D47">
        <w:rPr>
          <w:rFonts w:ascii="Times New Roman" w:hAnsi="Times New Roman" w:cs="Times New Roman"/>
          <w:sz w:val="28"/>
          <w:szCs w:val="28"/>
        </w:rPr>
        <w:t xml:space="preserve"> розділ</w:t>
      </w:r>
      <w:r w:rsidR="00D02138" w:rsidRPr="00CC3D47">
        <w:rPr>
          <w:rFonts w:ascii="Times New Roman" w:hAnsi="Times New Roman" w:cs="Times New Roman"/>
          <w:sz w:val="28"/>
          <w:szCs w:val="28"/>
        </w:rPr>
        <w:t>і</w:t>
      </w:r>
      <w:r w:rsidRPr="00CC3D47">
        <w:rPr>
          <w:rFonts w:ascii="Times New Roman" w:hAnsi="Times New Roman" w:cs="Times New Roman"/>
          <w:sz w:val="28"/>
          <w:szCs w:val="28"/>
        </w:rPr>
        <w:t>;</w:t>
      </w:r>
    </w:p>
    <w:p w:rsidR="00FC30CE" w:rsidRPr="00CC3D47" w:rsidRDefault="00FC30CE" w:rsidP="00CC3D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D47">
        <w:rPr>
          <w:rFonts w:ascii="Times New Roman" w:hAnsi="Times New Roman" w:cs="Times New Roman"/>
          <w:sz w:val="28"/>
          <w:szCs w:val="28"/>
        </w:rPr>
        <w:t>2) аналіз нормативно-правових та розпорядчих документів, що регулюють діяльність Мінстратегпрому ;</w:t>
      </w:r>
    </w:p>
    <w:p w:rsidR="00FC30CE" w:rsidRPr="00CC3D47" w:rsidRDefault="00FC30CE" w:rsidP="00CC3D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D47">
        <w:rPr>
          <w:rFonts w:ascii="Times New Roman" w:hAnsi="Times New Roman" w:cs="Times New Roman"/>
          <w:sz w:val="28"/>
          <w:szCs w:val="28"/>
        </w:rPr>
        <w:t>3) проведення мозкового штурму, що полягає у відкритому збиранні й обговоренні позицій та ідей заінтересованих сторін – учасників мозкового штурму;</w:t>
      </w:r>
    </w:p>
    <w:p w:rsidR="00FC30CE" w:rsidRPr="00DA1D34" w:rsidRDefault="00FC30CE" w:rsidP="00D0213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4) </w:t>
      </w:r>
      <w:proofErr w:type="spellStart"/>
      <w:r w:rsidRPr="00DA1D34">
        <w:rPr>
          <w:sz w:val="28"/>
          <w:szCs w:val="28"/>
        </w:rPr>
        <w:t>проведення</w:t>
      </w:r>
      <w:proofErr w:type="spellEnd"/>
      <w:r w:rsidRPr="00DA1D34">
        <w:rPr>
          <w:sz w:val="28"/>
          <w:szCs w:val="28"/>
        </w:rPr>
        <w:t xml:space="preserve"> </w:t>
      </w:r>
      <w:proofErr w:type="spellStart"/>
      <w:r w:rsidRPr="00DA1D34">
        <w:rPr>
          <w:sz w:val="28"/>
          <w:szCs w:val="28"/>
        </w:rPr>
        <w:t>індивідуального</w:t>
      </w:r>
      <w:proofErr w:type="spellEnd"/>
      <w:r w:rsidRPr="00DA1D34">
        <w:rPr>
          <w:sz w:val="28"/>
          <w:szCs w:val="28"/>
        </w:rPr>
        <w:t xml:space="preserve"> </w:t>
      </w:r>
      <w:proofErr w:type="spellStart"/>
      <w:r w:rsidRPr="00DA1D34">
        <w:rPr>
          <w:sz w:val="28"/>
          <w:szCs w:val="28"/>
        </w:rPr>
        <w:t>спілкування</w:t>
      </w:r>
      <w:proofErr w:type="spellEnd"/>
      <w:r w:rsidRPr="00DA1D34">
        <w:rPr>
          <w:sz w:val="28"/>
          <w:szCs w:val="28"/>
        </w:rPr>
        <w:t xml:space="preserve"> (</w:t>
      </w:r>
      <w:proofErr w:type="spellStart"/>
      <w:r w:rsidRPr="00DA1D34">
        <w:rPr>
          <w:sz w:val="28"/>
          <w:szCs w:val="28"/>
        </w:rPr>
        <w:t>інтерв’ю</w:t>
      </w:r>
      <w:proofErr w:type="spellEnd"/>
      <w:r w:rsidRPr="00DA1D34">
        <w:rPr>
          <w:sz w:val="28"/>
          <w:szCs w:val="28"/>
        </w:rPr>
        <w:t xml:space="preserve">) </w:t>
      </w:r>
      <w:proofErr w:type="spellStart"/>
      <w:r w:rsidRPr="00DA1D34">
        <w:rPr>
          <w:sz w:val="28"/>
          <w:szCs w:val="28"/>
        </w:rPr>
        <w:t>із</w:t>
      </w:r>
      <w:proofErr w:type="spellEnd"/>
      <w:r w:rsidRPr="00DA1D34">
        <w:rPr>
          <w:sz w:val="28"/>
          <w:szCs w:val="28"/>
        </w:rPr>
        <w:t xml:space="preserve"> </w:t>
      </w:r>
      <w:proofErr w:type="spellStart"/>
      <w:r w:rsidRPr="00DA1D34">
        <w:rPr>
          <w:sz w:val="28"/>
          <w:szCs w:val="28"/>
        </w:rPr>
        <w:t>працівниками</w:t>
      </w:r>
      <w:proofErr w:type="spellEnd"/>
      <w:r w:rsidRPr="00DA1D34">
        <w:rPr>
          <w:sz w:val="28"/>
          <w:szCs w:val="28"/>
        </w:rPr>
        <w:t xml:space="preserve"> </w:t>
      </w:r>
      <w:r w:rsidRPr="00DA1D34">
        <w:rPr>
          <w:sz w:val="28"/>
          <w:szCs w:val="28"/>
          <w:lang w:val="uk-UA"/>
        </w:rPr>
        <w:t>Мінстратегпрому</w:t>
      </w:r>
      <w:r w:rsidRPr="00DA1D34">
        <w:rPr>
          <w:sz w:val="28"/>
          <w:szCs w:val="28"/>
        </w:rPr>
        <w:t>;</w:t>
      </w:r>
    </w:p>
    <w:p w:rsidR="00FC30CE" w:rsidRPr="00DA1D34" w:rsidRDefault="00FC30CE" w:rsidP="00D0213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5) </w:t>
      </w:r>
      <w:proofErr w:type="spellStart"/>
      <w:r w:rsidRPr="00DA1D34">
        <w:rPr>
          <w:sz w:val="28"/>
          <w:szCs w:val="28"/>
        </w:rPr>
        <w:t>моделювання</w:t>
      </w:r>
      <w:proofErr w:type="spellEnd"/>
      <w:r w:rsidRPr="00DA1D34">
        <w:rPr>
          <w:sz w:val="28"/>
          <w:szCs w:val="28"/>
        </w:rPr>
        <w:t xml:space="preserve"> </w:t>
      </w:r>
      <w:proofErr w:type="spellStart"/>
      <w:r w:rsidRPr="00DA1D34">
        <w:rPr>
          <w:sz w:val="28"/>
          <w:szCs w:val="28"/>
        </w:rPr>
        <w:t>способів</w:t>
      </w:r>
      <w:proofErr w:type="spellEnd"/>
      <w:r w:rsidRPr="00DA1D34">
        <w:rPr>
          <w:sz w:val="28"/>
          <w:szCs w:val="28"/>
        </w:rPr>
        <w:t xml:space="preserve"> </w:t>
      </w:r>
      <w:proofErr w:type="spellStart"/>
      <w:r w:rsidRPr="00DA1D34">
        <w:rPr>
          <w:sz w:val="28"/>
          <w:szCs w:val="28"/>
        </w:rPr>
        <w:t>вчинення</w:t>
      </w:r>
      <w:proofErr w:type="spellEnd"/>
      <w:r w:rsidRPr="00DA1D34">
        <w:rPr>
          <w:sz w:val="28"/>
          <w:szCs w:val="28"/>
        </w:rPr>
        <w:t xml:space="preserve"> </w:t>
      </w:r>
      <w:proofErr w:type="spellStart"/>
      <w:r w:rsidRPr="00DA1D34">
        <w:rPr>
          <w:sz w:val="28"/>
          <w:szCs w:val="28"/>
        </w:rPr>
        <w:t>корупційних</w:t>
      </w:r>
      <w:proofErr w:type="spellEnd"/>
      <w:r w:rsidRPr="00DA1D34">
        <w:rPr>
          <w:sz w:val="28"/>
          <w:szCs w:val="28"/>
        </w:rPr>
        <w:t xml:space="preserve"> </w:t>
      </w:r>
      <w:proofErr w:type="spellStart"/>
      <w:r w:rsidRPr="00DA1D34">
        <w:rPr>
          <w:sz w:val="28"/>
          <w:szCs w:val="28"/>
        </w:rPr>
        <w:t>або</w:t>
      </w:r>
      <w:proofErr w:type="spellEnd"/>
      <w:r w:rsidRPr="00DA1D34">
        <w:rPr>
          <w:sz w:val="28"/>
          <w:szCs w:val="28"/>
        </w:rPr>
        <w:t xml:space="preserve"> </w:t>
      </w:r>
      <w:proofErr w:type="spellStart"/>
      <w:r w:rsidRPr="00DA1D34">
        <w:rPr>
          <w:sz w:val="28"/>
          <w:szCs w:val="28"/>
        </w:rPr>
        <w:t>пов’язаних</w:t>
      </w:r>
      <w:proofErr w:type="spellEnd"/>
      <w:r w:rsidRPr="00DA1D34">
        <w:rPr>
          <w:sz w:val="28"/>
          <w:szCs w:val="28"/>
        </w:rPr>
        <w:t xml:space="preserve"> з </w:t>
      </w:r>
      <w:proofErr w:type="spellStart"/>
      <w:r w:rsidRPr="00DA1D34">
        <w:rPr>
          <w:sz w:val="28"/>
          <w:szCs w:val="28"/>
        </w:rPr>
        <w:t>корупцією</w:t>
      </w:r>
      <w:proofErr w:type="spellEnd"/>
      <w:r w:rsidRPr="00DA1D34">
        <w:rPr>
          <w:sz w:val="28"/>
          <w:szCs w:val="28"/>
        </w:rPr>
        <w:t xml:space="preserve"> </w:t>
      </w:r>
      <w:proofErr w:type="spellStart"/>
      <w:r w:rsidRPr="00DA1D34">
        <w:rPr>
          <w:sz w:val="28"/>
          <w:szCs w:val="28"/>
        </w:rPr>
        <w:t>правопорушень</w:t>
      </w:r>
      <w:proofErr w:type="spellEnd"/>
      <w:r w:rsidRPr="00DA1D34">
        <w:rPr>
          <w:sz w:val="28"/>
          <w:szCs w:val="28"/>
        </w:rPr>
        <w:t xml:space="preserve">, </w:t>
      </w:r>
      <w:proofErr w:type="spellStart"/>
      <w:r w:rsidRPr="00DA1D34">
        <w:rPr>
          <w:sz w:val="28"/>
          <w:szCs w:val="28"/>
        </w:rPr>
        <w:t>визначення</w:t>
      </w:r>
      <w:proofErr w:type="spellEnd"/>
      <w:r w:rsidRPr="00DA1D34">
        <w:rPr>
          <w:sz w:val="28"/>
          <w:szCs w:val="28"/>
        </w:rPr>
        <w:t xml:space="preserve"> </w:t>
      </w:r>
      <w:proofErr w:type="spellStart"/>
      <w:r w:rsidRPr="00DA1D34">
        <w:rPr>
          <w:sz w:val="28"/>
          <w:szCs w:val="28"/>
        </w:rPr>
        <w:t>внутрішніх</w:t>
      </w:r>
      <w:proofErr w:type="spellEnd"/>
      <w:r w:rsidRPr="00DA1D34">
        <w:rPr>
          <w:sz w:val="28"/>
          <w:szCs w:val="28"/>
        </w:rPr>
        <w:t xml:space="preserve"> і </w:t>
      </w:r>
      <w:proofErr w:type="spellStart"/>
      <w:r w:rsidRPr="00DA1D34">
        <w:rPr>
          <w:sz w:val="28"/>
          <w:szCs w:val="28"/>
        </w:rPr>
        <w:t>зовнішніх</w:t>
      </w:r>
      <w:proofErr w:type="spellEnd"/>
      <w:r w:rsidRPr="00DA1D34">
        <w:rPr>
          <w:sz w:val="28"/>
          <w:szCs w:val="28"/>
        </w:rPr>
        <w:t xml:space="preserve"> </w:t>
      </w:r>
      <w:proofErr w:type="spellStart"/>
      <w:r w:rsidRPr="00DA1D34">
        <w:rPr>
          <w:sz w:val="28"/>
          <w:szCs w:val="28"/>
        </w:rPr>
        <w:t>заінтересованих</w:t>
      </w:r>
      <w:proofErr w:type="spellEnd"/>
      <w:r w:rsidRPr="00DA1D34">
        <w:rPr>
          <w:sz w:val="28"/>
          <w:szCs w:val="28"/>
        </w:rPr>
        <w:t xml:space="preserve"> </w:t>
      </w:r>
      <w:proofErr w:type="spellStart"/>
      <w:r w:rsidRPr="00DA1D34">
        <w:rPr>
          <w:sz w:val="28"/>
          <w:szCs w:val="28"/>
        </w:rPr>
        <w:t>сторін</w:t>
      </w:r>
      <w:proofErr w:type="spellEnd"/>
      <w:r w:rsidRPr="00DA1D34">
        <w:rPr>
          <w:sz w:val="28"/>
          <w:szCs w:val="28"/>
        </w:rPr>
        <w:t xml:space="preserve">, </w:t>
      </w:r>
      <w:proofErr w:type="spellStart"/>
      <w:r w:rsidRPr="00DA1D34">
        <w:rPr>
          <w:sz w:val="28"/>
          <w:szCs w:val="28"/>
        </w:rPr>
        <w:t>які</w:t>
      </w:r>
      <w:proofErr w:type="spellEnd"/>
      <w:r w:rsidRPr="00DA1D34">
        <w:rPr>
          <w:sz w:val="28"/>
          <w:szCs w:val="28"/>
        </w:rPr>
        <w:t xml:space="preserve"> </w:t>
      </w:r>
      <w:proofErr w:type="spellStart"/>
      <w:r w:rsidRPr="00DA1D34">
        <w:rPr>
          <w:sz w:val="28"/>
          <w:szCs w:val="28"/>
        </w:rPr>
        <w:t>можуть</w:t>
      </w:r>
      <w:proofErr w:type="spellEnd"/>
      <w:r w:rsidRPr="00DA1D34">
        <w:rPr>
          <w:sz w:val="28"/>
          <w:szCs w:val="28"/>
        </w:rPr>
        <w:t xml:space="preserve"> </w:t>
      </w:r>
      <w:proofErr w:type="spellStart"/>
      <w:r w:rsidRPr="00DA1D34">
        <w:rPr>
          <w:sz w:val="28"/>
          <w:szCs w:val="28"/>
        </w:rPr>
        <w:t>брати</w:t>
      </w:r>
      <w:proofErr w:type="spellEnd"/>
      <w:r w:rsidRPr="00DA1D34">
        <w:rPr>
          <w:sz w:val="28"/>
          <w:szCs w:val="28"/>
        </w:rPr>
        <w:t xml:space="preserve"> участь у </w:t>
      </w:r>
      <w:proofErr w:type="spellStart"/>
      <w:r w:rsidRPr="00DA1D34">
        <w:rPr>
          <w:sz w:val="28"/>
          <w:szCs w:val="28"/>
        </w:rPr>
        <w:t>їх</w:t>
      </w:r>
      <w:proofErr w:type="spellEnd"/>
      <w:r w:rsidRPr="00DA1D34">
        <w:rPr>
          <w:sz w:val="28"/>
          <w:szCs w:val="28"/>
        </w:rPr>
        <w:t xml:space="preserve"> </w:t>
      </w:r>
      <w:proofErr w:type="spellStart"/>
      <w:r w:rsidRPr="00DA1D34">
        <w:rPr>
          <w:sz w:val="28"/>
          <w:szCs w:val="28"/>
        </w:rPr>
        <w:t>вчиненні</w:t>
      </w:r>
      <w:proofErr w:type="spellEnd"/>
      <w:r w:rsidRPr="00DA1D34">
        <w:rPr>
          <w:sz w:val="28"/>
          <w:szCs w:val="28"/>
        </w:rPr>
        <w:t>.</w:t>
      </w:r>
    </w:p>
    <w:p w:rsidR="00D02138" w:rsidRPr="00DA1D34" w:rsidRDefault="00D02138" w:rsidP="00D0213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C30CE" w:rsidRPr="00DA1D34" w:rsidRDefault="00FC30CE" w:rsidP="00FC30CE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DA1D34">
        <w:rPr>
          <w:sz w:val="28"/>
          <w:szCs w:val="28"/>
          <w:shd w:val="clear" w:color="auto" w:fill="FFFFFF"/>
        </w:rPr>
        <w:t xml:space="preserve">За результатами </w:t>
      </w:r>
      <w:proofErr w:type="spellStart"/>
      <w:r w:rsidRPr="00DA1D34">
        <w:rPr>
          <w:sz w:val="28"/>
          <w:szCs w:val="28"/>
          <w:shd w:val="clear" w:color="auto" w:fill="FFFFFF"/>
        </w:rPr>
        <w:t>узагальнення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інформації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DA1D34">
        <w:rPr>
          <w:sz w:val="28"/>
          <w:szCs w:val="28"/>
          <w:shd w:val="clear" w:color="auto" w:fill="FFFFFF"/>
        </w:rPr>
        <w:t>пропозицій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DA1D34">
        <w:rPr>
          <w:sz w:val="28"/>
          <w:szCs w:val="28"/>
          <w:shd w:val="clear" w:color="auto" w:fill="FFFFFF"/>
        </w:rPr>
        <w:t>отриманих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від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внутрішніх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заінтересованих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сторін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DA1D34">
        <w:rPr>
          <w:sz w:val="28"/>
          <w:szCs w:val="28"/>
          <w:shd w:val="clear" w:color="auto" w:fill="FFFFFF"/>
        </w:rPr>
        <w:t>робочою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групою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здійснюється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ідентифікація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DA1D34">
        <w:rPr>
          <w:sz w:val="28"/>
          <w:szCs w:val="28"/>
          <w:shd w:val="clear" w:color="auto" w:fill="FFFFFF"/>
        </w:rPr>
        <w:t>аналіз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DA1D34">
        <w:rPr>
          <w:sz w:val="28"/>
          <w:szCs w:val="28"/>
          <w:shd w:val="clear" w:color="auto" w:fill="FFFFFF"/>
        </w:rPr>
        <w:t>визначення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рівнів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корупційних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ризиків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DA1D34">
        <w:rPr>
          <w:sz w:val="28"/>
          <w:szCs w:val="28"/>
          <w:shd w:val="clear" w:color="auto" w:fill="FFFFFF"/>
        </w:rPr>
        <w:t>заходів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впливу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на </w:t>
      </w:r>
      <w:proofErr w:type="spellStart"/>
      <w:r w:rsidRPr="00DA1D34">
        <w:rPr>
          <w:sz w:val="28"/>
          <w:szCs w:val="28"/>
          <w:shd w:val="clear" w:color="auto" w:fill="FFFFFF"/>
        </w:rPr>
        <w:t>корупційні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ризики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(протокол </w:t>
      </w:r>
      <w:proofErr w:type="spellStart"/>
      <w:r w:rsidRPr="00DA1D34">
        <w:rPr>
          <w:sz w:val="28"/>
          <w:szCs w:val="28"/>
          <w:shd w:val="clear" w:color="auto" w:fill="FFFFFF"/>
        </w:rPr>
        <w:t>засідання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робочої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групи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1D34">
        <w:rPr>
          <w:sz w:val="28"/>
          <w:szCs w:val="28"/>
          <w:shd w:val="clear" w:color="auto" w:fill="FFFFFF"/>
        </w:rPr>
        <w:t>від</w:t>
      </w:r>
      <w:proofErr w:type="spellEnd"/>
      <w:r w:rsidRPr="00DA1D34">
        <w:rPr>
          <w:sz w:val="28"/>
          <w:szCs w:val="28"/>
          <w:shd w:val="clear" w:color="auto" w:fill="FFFFFF"/>
        </w:rPr>
        <w:t xml:space="preserve"> </w:t>
      </w:r>
      <w:r w:rsidRPr="00DA1D34">
        <w:rPr>
          <w:sz w:val="28"/>
          <w:szCs w:val="28"/>
          <w:shd w:val="clear" w:color="auto" w:fill="FFFFFF"/>
          <w:lang w:val="uk-UA"/>
        </w:rPr>
        <w:t>18 жовтня</w:t>
      </w:r>
      <w:r w:rsidRPr="00DA1D34">
        <w:rPr>
          <w:sz w:val="28"/>
          <w:szCs w:val="28"/>
          <w:shd w:val="clear" w:color="auto" w:fill="FFFFFF"/>
        </w:rPr>
        <w:br/>
        <w:t>2023 року).</w:t>
      </w:r>
    </w:p>
    <w:p w:rsidR="00FC30CE" w:rsidRPr="00DA1D34" w:rsidRDefault="00FC30CE" w:rsidP="00FC30CE">
      <w:pPr>
        <w:pStyle w:val="af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A1D34">
        <w:rPr>
          <w:rFonts w:ascii="Times New Roman" w:hAnsi="Times New Roman"/>
          <w:sz w:val="28"/>
          <w:szCs w:val="28"/>
          <w:shd w:val="clear" w:color="auto" w:fill="FFFFFF"/>
        </w:rPr>
        <w:t>Для кожного заходу впливу на корупційний ризик робочою групою визначаються виконавці таких заходів, строк (термін) та індикатор його виконання.</w:t>
      </w:r>
    </w:p>
    <w:p w:rsidR="00FC30CE" w:rsidRPr="00DA1D34" w:rsidRDefault="00FC30CE" w:rsidP="00FC30CE">
      <w:pPr>
        <w:pStyle w:val="af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C30CE" w:rsidRPr="00DA1D34" w:rsidRDefault="00FC30CE" w:rsidP="00D0213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DA1D34">
        <w:rPr>
          <w:sz w:val="28"/>
          <w:szCs w:val="28"/>
          <w:shd w:val="clear" w:color="auto" w:fill="FFFFFF"/>
          <w:lang w:val="uk-UA"/>
        </w:rPr>
        <w:t xml:space="preserve">Результати ідентифікації корупційних ризиків, рівні ймовірності реалізації, наслідків та рівні корупційних ризиків, а також заходи впливу на корупційні ризики зазначені в </w:t>
      </w:r>
      <w:r w:rsidR="00D02138" w:rsidRPr="00DA1D34">
        <w:rPr>
          <w:sz w:val="28"/>
          <w:szCs w:val="28"/>
          <w:shd w:val="clear" w:color="auto" w:fill="FFFFFF"/>
          <w:lang w:val="uk-UA"/>
        </w:rPr>
        <w:t>Р</w:t>
      </w:r>
      <w:r w:rsidRPr="00DA1D34">
        <w:rPr>
          <w:sz w:val="28"/>
          <w:szCs w:val="28"/>
          <w:shd w:val="clear" w:color="auto" w:fill="FFFFFF"/>
          <w:lang w:val="uk-UA"/>
        </w:rPr>
        <w:t>еєстрі ризиків (додаток 2).</w:t>
      </w:r>
    </w:p>
    <w:p w:rsidR="00E15FCE" w:rsidRPr="00DA1D34" w:rsidRDefault="0080112B" w:rsidP="00194EF2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Ідентифікацію корупційних ризиків проведено шляхом дослідження (аналізу) зовнішнього та внутрішнього середовища </w:t>
      </w:r>
      <w:r w:rsidR="00E15FCE" w:rsidRPr="00DA1D34">
        <w:rPr>
          <w:sz w:val="28"/>
          <w:szCs w:val="28"/>
        </w:rPr>
        <w:t>Мінстратегпрому</w:t>
      </w:r>
      <w:r w:rsidRPr="00DA1D34">
        <w:rPr>
          <w:sz w:val="28"/>
          <w:szCs w:val="28"/>
        </w:rPr>
        <w:t xml:space="preserve"> щодо виявлення чинників корупційних ризиків у нормативно-правових актах і організа</w:t>
      </w:r>
      <w:r w:rsidR="00E15FCE" w:rsidRPr="00DA1D34">
        <w:rPr>
          <w:sz w:val="28"/>
          <w:szCs w:val="28"/>
        </w:rPr>
        <w:t>ційно-управлінській діяльності.</w:t>
      </w:r>
    </w:p>
    <w:p w:rsidR="00027EE9" w:rsidRPr="00DA1D34" w:rsidRDefault="0080112B" w:rsidP="00194EF2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DA1D34">
        <w:rPr>
          <w:sz w:val="28"/>
          <w:szCs w:val="28"/>
        </w:rPr>
        <w:t xml:space="preserve">Так, зокрема, проаналізовано </w:t>
      </w:r>
      <w:r w:rsidR="00027EE9" w:rsidRPr="00DA1D34">
        <w:rPr>
          <w:sz w:val="28"/>
          <w:szCs w:val="28"/>
          <w:shd w:val="clear" w:color="auto" w:fill="FFFFFF"/>
        </w:rPr>
        <w:t>нормативно-правові акти та розпорядчі документи, що регулюють діяльність Мінстратегпрому.</w:t>
      </w:r>
    </w:p>
    <w:p w:rsidR="009F0729" w:rsidRPr="00DA1D34" w:rsidRDefault="0080112B" w:rsidP="00194EF2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D34">
        <w:rPr>
          <w:sz w:val="28"/>
          <w:szCs w:val="28"/>
        </w:rPr>
        <w:t>Під час ідентифікації корупційних ризиків використовувалися результати перевірок, аудитів, службових розслідувань, публікації в засобах масової інформації та соціальних мережах, звернення, що надійшли від фізичних та юридичних осіб, підготовлені в Національному агентстві матеріали аналітичного огляду типових корупційних ризикі</w:t>
      </w:r>
      <w:r w:rsidR="009F0729" w:rsidRPr="00DA1D34">
        <w:rPr>
          <w:sz w:val="28"/>
          <w:szCs w:val="28"/>
        </w:rPr>
        <w:t>в та рекомендації з їх усунення</w:t>
      </w:r>
      <w:r w:rsidRPr="00DA1D34">
        <w:rPr>
          <w:sz w:val="28"/>
          <w:szCs w:val="28"/>
        </w:rPr>
        <w:t xml:space="preserve">. </w:t>
      </w:r>
    </w:p>
    <w:p w:rsidR="00194EF2" w:rsidRPr="00DA1D34" w:rsidRDefault="00194EF2" w:rsidP="00C863CC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</w:p>
    <w:p w:rsidR="00344BE4" w:rsidRPr="00DA1D34" w:rsidRDefault="00344BE4" w:rsidP="00344BE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DA1D34">
        <w:rPr>
          <w:b/>
          <w:sz w:val="28"/>
          <w:szCs w:val="28"/>
        </w:rPr>
        <w:t>Розділ III. Навчання та заходи з поширення інформації щодо програм антикорупційного спрямування</w:t>
      </w:r>
    </w:p>
    <w:p w:rsidR="00344BE4" w:rsidRPr="00DA1D34" w:rsidRDefault="00344BE4" w:rsidP="00C863CC">
      <w:pPr>
        <w:pStyle w:val="a9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06B80" w:rsidRPr="00DA1D34" w:rsidRDefault="00D06B80" w:rsidP="00D06B80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Навчання та заходи з поширення інформації щодо програм антикорупційного спрямування у Міністерстві з питань стратегічних галузей промисловості України проводяться з метою підвищення рівня знань </w:t>
      </w:r>
      <w:r w:rsidRPr="00DA1D34">
        <w:rPr>
          <w:sz w:val="28"/>
          <w:szCs w:val="28"/>
        </w:rPr>
        <w:lastRenderedPageBreak/>
        <w:t xml:space="preserve">працівників Мінстратегпрому, уповноважених осіб з питань запобігання та виявлення корупції </w:t>
      </w:r>
      <w:r w:rsidR="006B51B3" w:rsidRPr="00DA1D34">
        <w:rPr>
          <w:sz w:val="28"/>
          <w:szCs w:val="28"/>
        </w:rPr>
        <w:t>на підприємствах, в установах і організаціях, які належать до сфери управління Мінстратегпрому</w:t>
      </w:r>
      <w:r w:rsidRPr="00DA1D34">
        <w:rPr>
          <w:sz w:val="28"/>
          <w:szCs w:val="28"/>
        </w:rPr>
        <w:t xml:space="preserve">, ознайомлення із змінами в антикорупційному законодавстві, формування правової свідомості, нетерпимого ставлення до корупції, а також мінімізації ризиків вчинення корупційних та пов’язаних з корупцією правопорушень. </w:t>
      </w:r>
    </w:p>
    <w:p w:rsidR="00EB5B44" w:rsidRPr="00DA1D34" w:rsidRDefault="00D06B80" w:rsidP="00EB5B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D34">
        <w:rPr>
          <w:sz w:val="28"/>
          <w:szCs w:val="28"/>
        </w:rPr>
        <w:t>Відповідно до пункту 3 частини шостої статті 13</w:t>
      </w:r>
      <w:r w:rsidRPr="00DA1D34">
        <w:rPr>
          <w:sz w:val="28"/>
          <w:szCs w:val="28"/>
          <w:vertAlign w:val="superscript"/>
        </w:rPr>
        <w:t>1</w:t>
      </w:r>
      <w:r w:rsidRPr="00DA1D34">
        <w:rPr>
          <w:sz w:val="28"/>
          <w:szCs w:val="28"/>
        </w:rPr>
        <w:t xml:space="preserve"> Закону до основних завдань </w:t>
      </w:r>
      <w:r w:rsidR="006B51B3" w:rsidRPr="00DA1D34">
        <w:rPr>
          <w:sz w:val="28"/>
          <w:szCs w:val="28"/>
          <w:shd w:val="clear" w:color="auto" w:fill="FFFFFF"/>
        </w:rPr>
        <w:t>уповноважених підрозділів (уповноваженої особи) </w:t>
      </w:r>
      <w:r w:rsidR="006B51B3" w:rsidRPr="00DA1D34">
        <w:rPr>
          <w:sz w:val="28"/>
          <w:szCs w:val="28"/>
        </w:rPr>
        <w:t xml:space="preserve"> </w:t>
      </w:r>
      <w:r w:rsidRPr="00DA1D34">
        <w:rPr>
          <w:sz w:val="28"/>
          <w:szCs w:val="28"/>
        </w:rPr>
        <w:t xml:space="preserve">з питань запобігання та виявлення корупції віднесено надання методичної та консультаційної допомоги з питань додержання законодавства щодо запобігання корупції. </w:t>
      </w:r>
    </w:p>
    <w:p w:rsidR="00EB5B44" w:rsidRPr="00DA1D34" w:rsidRDefault="00EB5B44" w:rsidP="00EB5B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D34">
        <w:rPr>
          <w:sz w:val="28"/>
          <w:szCs w:val="28"/>
          <w:shd w:val="clear" w:color="auto" w:fill="FFFFFF"/>
        </w:rPr>
        <w:t>Згідно із пунктом 5 Положення про Мінстратегпром, з метою організації своєї діяльності Мінстратегпром організовує роботу з підготовки, перепідготовки та підвищення кваліфікації державних службовців і працівників апарату Мінстратегпрому.</w:t>
      </w:r>
    </w:p>
    <w:p w:rsidR="00EB5B44" w:rsidRPr="00DA1D34" w:rsidRDefault="00EB5B44" w:rsidP="00EB5B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D34">
        <w:rPr>
          <w:sz w:val="28"/>
          <w:szCs w:val="28"/>
        </w:rPr>
        <w:t>Пунктом</w:t>
      </w:r>
      <w:r w:rsidR="00F7721E" w:rsidRPr="00DA1D34">
        <w:rPr>
          <w:sz w:val="28"/>
          <w:szCs w:val="28"/>
        </w:rPr>
        <w:t xml:space="preserve"> 2 Порядку формування державного замовлення на підготовку і підвищення кваліфікації працівників органів державної влади, органів місцевого самоврядування та органів військового управління Збройних Сил, затвердженого постановою Кабінету Міністрів України від 14 липня 1999 року № 1262,</w:t>
      </w:r>
      <w:r w:rsidRPr="00DA1D34">
        <w:rPr>
          <w:sz w:val="28"/>
          <w:szCs w:val="28"/>
        </w:rPr>
        <w:t xml:space="preserve"> визначено, що</w:t>
      </w:r>
      <w:r w:rsidR="00F7721E" w:rsidRPr="00DA1D34">
        <w:rPr>
          <w:sz w:val="28"/>
          <w:szCs w:val="28"/>
        </w:rPr>
        <w:t xml:space="preserve"> державним замовником на підвищення кваліфікації, зокрема, державних службовців з питань, пов’язаних із запобіганням корупції та виконанням Закону України «Про державну службу», є Національне агентство України з </w:t>
      </w:r>
      <w:r w:rsidRPr="00DA1D34">
        <w:rPr>
          <w:sz w:val="28"/>
          <w:szCs w:val="28"/>
        </w:rPr>
        <w:t>питань державної служби</w:t>
      </w:r>
      <w:r w:rsidR="00F7721E" w:rsidRPr="00DA1D34">
        <w:rPr>
          <w:sz w:val="28"/>
          <w:szCs w:val="28"/>
        </w:rPr>
        <w:t>.</w:t>
      </w:r>
    </w:p>
    <w:p w:rsidR="00EB5B44" w:rsidRPr="00DA1D34" w:rsidRDefault="00EB5B44" w:rsidP="00EB5B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D34">
        <w:rPr>
          <w:sz w:val="28"/>
          <w:szCs w:val="28"/>
        </w:rPr>
        <w:t>Крім того, для забезпечення проведення серед посадових осіб Мінстратегпрому роз’яснювальної роботи з питань запобігання і виявлення корупції, Сектором з питань запобігання та виявлення корупції на постійній основі проводяться та проводитимуться заходи з навчання та поширення інформації щодо програм антикорупційного спрямування шляхом проведення занять з дотримання окремих положень антикорупційного законодавства з працівниками структурних підрозділів Міністерства з питань стратегічних галузей промисловості України.</w:t>
      </w:r>
    </w:p>
    <w:p w:rsidR="00EB5B44" w:rsidRPr="00DA1D34" w:rsidRDefault="00D06B80" w:rsidP="00D06B80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D34">
        <w:rPr>
          <w:sz w:val="28"/>
          <w:szCs w:val="28"/>
        </w:rPr>
        <w:t>Реалізація зазначених заходів здійсню</w:t>
      </w:r>
      <w:r w:rsidR="00EB5B44" w:rsidRPr="00DA1D34">
        <w:rPr>
          <w:sz w:val="28"/>
          <w:szCs w:val="28"/>
        </w:rPr>
        <w:t>ватиметься</w:t>
      </w:r>
      <w:r w:rsidRPr="00DA1D34">
        <w:rPr>
          <w:sz w:val="28"/>
          <w:szCs w:val="28"/>
        </w:rPr>
        <w:t>, зокрема, шляхом проведення навчальних заходів у формі семінарів, тренінгів на відповідну тематику</w:t>
      </w:r>
      <w:r w:rsidR="00EB5B44" w:rsidRPr="00DA1D34">
        <w:rPr>
          <w:sz w:val="28"/>
          <w:szCs w:val="28"/>
        </w:rPr>
        <w:t>.</w:t>
      </w:r>
      <w:r w:rsidRPr="00DA1D34">
        <w:rPr>
          <w:sz w:val="28"/>
          <w:szCs w:val="28"/>
        </w:rPr>
        <w:t xml:space="preserve"> </w:t>
      </w:r>
    </w:p>
    <w:p w:rsidR="00344BE4" w:rsidRPr="00DA1D34" w:rsidRDefault="00D06B80" w:rsidP="00D06B80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Для поширення інформації щодо програм антикорупційного спрямування вживаються такі заходи як ознайомлення з Антикорупційною програмою всіх працівників </w:t>
      </w:r>
      <w:r w:rsidR="006B51B3" w:rsidRPr="00DA1D34">
        <w:rPr>
          <w:sz w:val="28"/>
          <w:szCs w:val="28"/>
        </w:rPr>
        <w:t>Мінстратегпрому</w:t>
      </w:r>
      <w:r w:rsidRPr="00DA1D34">
        <w:rPr>
          <w:sz w:val="28"/>
          <w:szCs w:val="28"/>
        </w:rPr>
        <w:t xml:space="preserve">, керівників та уповноважених осіб з питань запобігання та виявлення корупції </w:t>
      </w:r>
      <w:r w:rsidR="006B51B3" w:rsidRPr="00DA1D34">
        <w:rPr>
          <w:sz w:val="28"/>
          <w:szCs w:val="28"/>
        </w:rPr>
        <w:t>на підприємствах, в установах і організаціях, які належать до сфери управління Мінстратегпрому</w:t>
      </w:r>
      <w:r w:rsidRPr="00DA1D34">
        <w:rPr>
          <w:sz w:val="28"/>
          <w:szCs w:val="28"/>
        </w:rPr>
        <w:t xml:space="preserve">, оприлюднення Антикорупційної програми </w:t>
      </w:r>
      <w:r w:rsidR="006B51B3" w:rsidRPr="00DA1D34">
        <w:rPr>
          <w:sz w:val="28"/>
          <w:szCs w:val="28"/>
        </w:rPr>
        <w:t xml:space="preserve">на офіційному </w:t>
      </w:r>
      <w:proofErr w:type="spellStart"/>
      <w:r w:rsidR="006B51B3" w:rsidRPr="00DA1D34">
        <w:rPr>
          <w:sz w:val="28"/>
          <w:szCs w:val="28"/>
        </w:rPr>
        <w:t>веб</w:t>
      </w:r>
      <w:r w:rsidRPr="00DA1D34">
        <w:rPr>
          <w:sz w:val="28"/>
          <w:szCs w:val="28"/>
        </w:rPr>
        <w:t>сайті</w:t>
      </w:r>
      <w:proofErr w:type="spellEnd"/>
      <w:r w:rsidRPr="00DA1D34">
        <w:rPr>
          <w:sz w:val="28"/>
          <w:szCs w:val="28"/>
        </w:rPr>
        <w:t xml:space="preserve"> </w:t>
      </w:r>
      <w:r w:rsidR="006B51B3" w:rsidRPr="00DA1D34">
        <w:rPr>
          <w:sz w:val="28"/>
          <w:szCs w:val="28"/>
        </w:rPr>
        <w:t>Мінстратегпрому</w:t>
      </w:r>
      <w:r w:rsidRPr="00DA1D34">
        <w:rPr>
          <w:sz w:val="28"/>
          <w:szCs w:val="28"/>
        </w:rPr>
        <w:t xml:space="preserve">, ознайомлення працівників </w:t>
      </w:r>
      <w:r w:rsidR="006B51B3" w:rsidRPr="00DA1D34">
        <w:rPr>
          <w:sz w:val="28"/>
          <w:szCs w:val="28"/>
        </w:rPr>
        <w:t>Мінстратегпрому</w:t>
      </w:r>
      <w:r w:rsidRPr="00DA1D34">
        <w:rPr>
          <w:sz w:val="28"/>
          <w:szCs w:val="28"/>
        </w:rPr>
        <w:t xml:space="preserve"> про зміни в антикорупційному законодавстві.</w:t>
      </w:r>
    </w:p>
    <w:p w:rsidR="00FC30CE" w:rsidRPr="00DA1D34" w:rsidRDefault="00FC30CE" w:rsidP="00D06B80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DA1D34">
        <w:rPr>
          <w:sz w:val="28"/>
          <w:szCs w:val="28"/>
          <w:shd w:val="clear" w:color="auto" w:fill="FFFFFF"/>
        </w:rPr>
        <w:t>Теми навчальних заходів з питань запобігання та протидії корупції, графік та форми їх проведення та цільова аудиторія, а також заходи з</w:t>
      </w:r>
      <w:r w:rsidRPr="00DA1D34">
        <w:rPr>
          <w:sz w:val="28"/>
          <w:szCs w:val="28"/>
        </w:rPr>
        <w:t xml:space="preserve"> </w:t>
      </w:r>
      <w:r w:rsidRPr="00DA1D34">
        <w:rPr>
          <w:sz w:val="28"/>
          <w:szCs w:val="28"/>
          <w:shd w:val="clear" w:color="auto" w:fill="FFFFFF"/>
        </w:rPr>
        <w:t>поширення інформації щодо програм антикорупційного спрямування, зазначені в додатку 3.</w:t>
      </w:r>
    </w:p>
    <w:p w:rsidR="003A211F" w:rsidRPr="00DA1D34" w:rsidRDefault="003A211F" w:rsidP="00D06B80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shd w:val="clear" w:color="auto" w:fill="FFFFFF"/>
        </w:rPr>
      </w:pPr>
    </w:p>
    <w:p w:rsidR="00EB5B44" w:rsidRPr="00DA1D34" w:rsidRDefault="00EB5B44" w:rsidP="00D06B80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DA1D34">
        <w:rPr>
          <w:b/>
          <w:sz w:val="28"/>
          <w:szCs w:val="28"/>
        </w:rPr>
        <w:t>Розділ IV. Процедури щодо моніторингу, оцінки виконання та періодичного перегляду програми</w:t>
      </w:r>
    </w:p>
    <w:p w:rsidR="00EB5B44" w:rsidRPr="00DA1D34" w:rsidRDefault="00EB5B44" w:rsidP="00D06B80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EB5B44" w:rsidRPr="00DA1D34" w:rsidRDefault="00EB5B44" w:rsidP="00D06B80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Моніторинг виконання Антикорупційної програми полягає у фіксуванні прогресу та фактів виконання заходів, передбачених у Антикорупційній програмі, а саме заходів з реалізації засад загальної відомчої політики щодо запобігання та протидії корупції, заходів з усунення (мінімізації) корупційних ризиків та навчальних заходів. </w:t>
      </w:r>
    </w:p>
    <w:p w:rsidR="00EB5B44" w:rsidRPr="00DA1D34" w:rsidRDefault="00EB5B44" w:rsidP="00D06B80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Моніторинг та оцінка стану виконання Антикорупційної програми, загальна координація роботи щодо її виконання, покладаються на уповноважені підрозділи з питань запобігання та виявлення корупції Міністерства </w:t>
      </w:r>
      <w:r w:rsidR="00BB37E4" w:rsidRPr="00DA1D34">
        <w:rPr>
          <w:sz w:val="28"/>
          <w:szCs w:val="28"/>
        </w:rPr>
        <w:t xml:space="preserve">з питань стратегічних галузей промисловості </w:t>
      </w:r>
      <w:r w:rsidRPr="00DA1D34">
        <w:rPr>
          <w:sz w:val="28"/>
          <w:szCs w:val="28"/>
        </w:rPr>
        <w:t xml:space="preserve">України, </w:t>
      </w:r>
      <w:r w:rsidR="00BB37E4" w:rsidRPr="00DA1D34">
        <w:rPr>
          <w:sz w:val="28"/>
          <w:szCs w:val="28"/>
        </w:rPr>
        <w:t>на підприємствах, в установах і організаціях, які належать до сфери управління Мінстратегпрому</w:t>
      </w:r>
      <w:r w:rsidRPr="00DA1D34">
        <w:rPr>
          <w:sz w:val="28"/>
          <w:szCs w:val="28"/>
        </w:rPr>
        <w:t xml:space="preserve">. </w:t>
      </w:r>
    </w:p>
    <w:p w:rsidR="00EB5B44" w:rsidRPr="00DA1D34" w:rsidRDefault="00EB5B44" w:rsidP="00D06B80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Оцінка виконання Антикорупційної програми здійснюється за критеріями своєчасності, повноти реалізації закріплених у ній заходів та їх результатів (впливу результатів вжитих заходів на стан дотримання вимог Закону та/або рівні пріоритетності корупційних ризиків шляхом порівняння ситуації до прийняття Антикорупційної програми та після її впровадження). </w:t>
      </w:r>
    </w:p>
    <w:p w:rsidR="00EF737C" w:rsidRPr="00DA1D34" w:rsidRDefault="00EF737C" w:rsidP="00D06B80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Керівники структурних підрозділів Мінстратегпрому, які є відповідальними виконавцями заходів, передбачених Антикорупційною програмою, до 15 січня та 15 липня кожного календарного року надають до Сектору з питань запобігання та виявлення корупції  інформацію про стан виконання заходів, передбачених Антикорупційною програмою. </w:t>
      </w:r>
    </w:p>
    <w:p w:rsidR="00EF737C" w:rsidRPr="00DA1D34" w:rsidRDefault="00EF737C" w:rsidP="00D06B80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D34">
        <w:rPr>
          <w:sz w:val="28"/>
          <w:szCs w:val="28"/>
        </w:rPr>
        <w:t>Моніторинг реалізації Антикорупційної програми забезпечується шляхом систематичного збору, узагальнення та аналізу інформації щодо виконання заходів.</w:t>
      </w:r>
    </w:p>
    <w:p w:rsidR="00EB5B44" w:rsidRPr="00DA1D34" w:rsidRDefault="00EB5B44" w:rsidP="00D06B80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Під час моніторингу та оцінки стану виконання Антикорупційної програми </w:t>
      </w:r>
      <w:r w:rsidR="00BB37E4" w:rsidRPr="00DA1D34">
        <w:rPr>
          <w:sz w:val="28"/>
          <w:szCs w:val="28"/>
        </w:rPr>
        <w:t>Сектор</w:t>
      </w:r>
      <w:r w:rsidRPr="00DA1D34">
        <w:rPr>
          <w:sz w:val="28"/>
          <w:szCs w:val="28"/>
        </w:rPr>
        <w:t xml:space="preserve"> з питань запобігання та виявлення корупції апарату Міністерства </w:t>
      </w:r>
      <w:r w:rsidR="00EF737C" w:rsidRPr="00DA1D34">
        <w:rPr>
          <w:sz w:val="28"/>
          <w:szCs w:val="28"/>
        </w:rPr>
        <w:t>з питань стратегічних галузей промисловості</w:t>
      </w:r>
      <w:r w:rsidRPr="00DA1D34">
        <w:rPr>
          <w:sz w:val="28"/>
          <w:szCs w:val="28"/>
        </w:rPr>
        <w:t xml:space="preserve"> України ма</w:t>
      </w:r>
      <w:r w:rsidR="0055125E" w:rsidRPr="00DA1D34">
        <w:rPr>
          <w:sz w:val="28"/>
          <w:szCs w:val="28"/>
        </w:rPr>
        <w:t>є</w:t>
      </w:r>
      <w:r w:rsidRPr="00DA1D34">
        <w:rPr>
          <w:sz w:val="28"/>
          <w:szCs w:val="28"/>
        </w:rPr>
        <w:t xml:space="preserve"> право: </w:t>
      </w:r>
    </w:p>
    <w:p w:rsidR="00EB5B44" w:rsidRPr="00DA1D34" w:rsidRDefault="00EB5B44" w:rsidP="00D06B80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- контролювати всі потенційно ризикові процеси в діяльності </w:t>
      </w:r>
      <w:r w:rsidR="0055125E" w:rsidRPr="00DA1D34">
        <w:rPr>
          <w:sz w:val="28"/>
          <w:szCs w:val="28"/>
        </w:rPr>
        <w:t>Мінстратегпрому</w:t>
      </w:r>
      <w:r w:rsidRPr="00DA1D34">
        <w:rPr>
          <w:sz w:val="28"/>
          <w:szCs w:val="28"/>
        </w:rPr>
        <w:t xml:space="preserve"> (вимагати погодження проєктів рішень та подання відповідної звітності про результати реалізації рішень; </w:t>
      </w:r>
    </w:p>
    <w:p w:rsidR="00EB5B44" w:rsidRPr="00DA1D34" w:rsidRDefault="00EB5B44" w:rsidP="00D06B80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- здійснювати контроль за дотриманням працівниками апарату </w:t>
      </w:r>
      <w:r w:rsidR="0055125E" w:rsidRPr="00DA1D34">
        <w:rPr>
          <w:sz w:val="28"/>
          <w:szCs w:val="28"/>
        </w:rPr>
        <w:t>Мінстратегпрому</w:t>
      </w:r>
      <w:r w:rsidRPr="00DA1D34">
        <w:rPr>
          <w:sz w:val="28"/>
          <w:szCs w:val="28"/>
        </w:rPr>
        <w:t xml:space="preserve"> </w:t>
      </w:r>
      <w:r w:rsidR="0055125E" w:rsidRPr="00DA1D34">
        <w:rPr>
          <w:sz w:val="28"/>
          <w:szCs w:val="28"/>
        </w:rPr>
        <w:t>А</w:t>
      </w:r>
      <w:r w:rsidRPr="00DA1D34">
        <w:rPr>
          <w:sz w:val="28"/>
          <w:szCs w:val="28"/>
        </w:rPr>
        <w:t xml:space="preserve">нтикорупційної програми та антикорупційного законодавства; </w:t>
      </w:r>
    </w:p>
    <w:p w:rsidR="00EB5B44" w:rsidRPr="00DA1D34" w:rsidRDefault="00EB5B44" w:rsidP="00D06B80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- доступу до всіх наявних у </w:t>
      </w:r>
      <w:proofErr w:type="spellStart"/>
      <w:r w:rsidRPr="00DA1D34">
        <w:rPr>
          <w:sz w:val="28"/>
          <w:szCs w:val="28"/>
        </w:rPr>
        <w:t>Мін</w:t>
      </w:r>
      <w:r w:rsidR="0055125E" w:rsidRPr="00DA1D34">
        <w:rPr>
          <w:sz w:val="28"/>
          <w:szCs w:val="28"/>
        </w:rPr>
        <w:t>стратегпромі</w:t>
      </w:r>
      <w:proofErr w:type="spellEnd"/>
      <w:r w:rsidRPr="00DA1D34">
        <w:rPr>
          <w:sz w:val="28"/>
          <w:szCs w:val="28"/>
        </w:rPr>
        <w:t xml:space="preserve"> матеріально-технічних та інформаційних ресурсів;</w:t>
      </w:r>
    </w:p>
    <w:p w:rsidR="00EB5B44" w:rsidRPr="00DA1D34" w:rsidRDefault="00EB5B44" w:rsidP="00D06B80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- проводити для працівників апарату </w:t>
      </w:r>
      <w:r w:rsidR="0055125E" w:rsidRPr="00DA1D34">
        <w:rPr>
          <w:sz w:val="28"/>
          <w:szCs w:val="28"/>
        </w:rPr>
        <w:t>Мінстратегпрому</w:t>
      </w:r>
      <w:r w:rsidRPr="00DA1D34">
        <w:rPr>
          <w:sz w:val="28"/>
          <w:szCs w:val="28"/>
        </w:rPr>
        <w:t xml:space="preserve"> навчальні заходи з дотримання вимог антикорупційного законодавства; </w:t>
      </w:r>
    </w:p>
    <w:p w:rsidR="00EF737C" w:rsidRPr="00DA1D34" w:rsidRDefault="00EB5B44" w:rsidP="00D06B80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- взаємодіяти зі спеціально уповноваженими суб’єктами у сфері протидії корупції; </w:t>
      </w:r>
    </w:p>
    <w:p w:rsidR="00EB5B44" w:rsidRPr="00DA1D34" w:rsidRDefault="00EF737C" w:rsidP="00D06B80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D34">
        <w:rPr>
          <w:sz w:val="28"/>
          <w:szCs w:val="28"/>
        </w:rPr>
        <w:lastRenderedPageBreak/>
        <w:t xml:space="preserve">- </w:t>
      </w:r>
      <w:r w:rsidR="00EB5B44" w:rsidRPr="00DA1D34">
        <w:rPr>
          <w:sz w:val="28"/>
          <w:szCs w:val="28"/>
        </w:rPr>
        <w:t xml:space="preserve">здійснювати оцінку результатів виконання </w:t>
      </w:r>
      <w:r w:rsidRPr="00DA1D34">
        <w:rPr>
          <w:sz w:val="28"/>
          <w:szCs w:val="28"/>
        </w:rPr>
        <w:t xml:space="preserve">заходів, </w:t>
      </w:r>
      <w:r w:rsidR="00EB5B44" w:rsidRPr="00DA1D34">
        <w:rPr>
          <w:sz w:val="28"/>
          <w:szCs w:val="28"/>
        </w:rPr>
        <w:t>передбачених Антикорупційною програмою</w:t>
      </w:r>
      <w:r w:rsidRPr="00DA1D34">
        <w:rPr>
          <w:sz w:val="28"/>
          <w:szCs w:val="28"/>
        </w:rPr>
        <w:t>,</w:t>
      </w:r>
      <w:r w:rsidR="00EB5B44" w:rsidRPr="00DA1D34">
        <w:rPr>
          <w:sz w:val="28"/>
          <w:szCs w:val="28"/>
        </w:rPr>
        <w:t xml:space="preserve"> і підготовку відповідних звітів керівництву </w:t>
      </w:r>
      <w:r w:rsidRPr="00DA1D34">
        <w:rPr>
          <w:sz w:val="28"/>
          <w:szCs w:val="28"/>
        </w:rPr>
        <w:t>Мінстратегпрому</w:t>
      </w:r>
      <w:r w:rsidR="00EB5B44" w:rsidRPr="00DA1D34">
        <w:rPr>
          <w:sz w:val="28"/>
          <w:szCs w:val="28"/>
        </w:rPr>
        <w:t xml:space="preserve">; </w:t>
      </w:r>
    </w:p>
    <w:p w:rsidR="00EF737C" w:rsidRPr="00DA1D34" w:rsidRDefault="00EB5B44" w:rsidP="00D06B80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- інші права, передбачені законодавством. </w:t>
      </w:r>
    </w:p>
    <w:p w:rsidR="00EB5B44" w:rsidRPr="00DA1D34" w:rsidRDefault="00EB5B44" w:rsidP="00D06B80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Моніторинг виконання Антикорупційної програми здійснюватиметься </w:t>
      </w:r>
      <w:proofErr w:type="spellStart"/>
      <w:r w:rsidRPr="00DA1D34">
        <w:rPr>
          <w:sz w:val="28"/>
          <w:szCs w:val="28"/>
        </w:rPr>
        <w:t>щопівроку</w:t>
      </w:r>
      <w:proofErr w:type="spellEnd"/>
      <w:r w:rsidRPr="00DA1D34">
        <w:rPr>
          <w:sz w:val="28"/>
          <w:szCs w:val="28"/>
        </w:rPr>
        <w:t xml:space="preserve"> (до 30 червня та 30 грудня). </w:t>
      </w:r>
    </w:p>
    <w:p w:rsidR="00EB5B44" w:rsidRPr="00DA1D34" w:rsidRDefault="00EB5B44" w:rsidP="00D06B80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Антикорупційна програма підлягає корегуванню у зв’язку з необхідністю планування заходів щодо виконання антикорупційної стратегії та державної антикорупційної програми після прийняття Верховною Радою України та затвердження Кабінетом Міністрів України відповідних нормативно-правових актів. </w:t>
      </w:r>
    </w:p>
    <w:p w:rsidR="00EB5B44" w:rsidRPr="00DA1D34" w:rsidRDefault="00EB5B44" w:rsidP="00D06B80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У подальшому з метою приведення системи роботи з питань запобігання та виявлення корупції в </w:t>
      </w:r>
      <w:proofErr w:type="spellStart"/>
      <w:r w:rsidR="00EF737C" w:rsidRPr="00DA1D34">
        <w:rPr>
          <w:sz w:val="28"/>
          <w:szCs w:val="28"/>
        </w:rPr>
        <w:t>Мінстратегпромі</w:t>
      </w:r>
      <w:proofErr w:type="spellEnd"/>
      <w:r w:rsidRPr="00DA1D34">
        <w:rPr>
          <w:sz w:val="28"/>
          <w:szCs w:val="28"/>
        </w:rPr>
        <w:t xml:space="preserve"> у відповідність до змін в антикорупційному законодавстві, врахування пропозицій та методичних рекомендацій Національного агентства, наданих за результатами аналізу </w:t>
      </w:r>
      <w:r w:rsidR="00BA4B78" w:rsidRPr="00DA1D34">
        <w:rPr>
          <w:sz w:val="28"/>
          <w:szCs w:val="28"/>
        </w:rPr>
        <w:t>А</w:t>
      </w:r>
      <w:r w:rsidRPr="00DA1D34">
        <w:rPr>
          <w:sz w:val="28"/>
          <w:szCs w:val="28"/>
        </w:rPr>
        <w:t>нтикорупційн</w:t>
      </w:r>
      <w:r w:rsidR="00BA4B78" w:rsidRPr="00DA1D34">
        <w:rPr>
          <w:sz w:val="28"/>
          <w:szCs w:val="28"/>
        </w:rPr>
        <w:t>ої</w:t>
      </w:r>
      <w:r w:rsidRPr="00DA1D34">
        <w:rPr>
          <w:sz w:val="28"/>
          <w:szCs w:val="28"/>
        </w:rPr>
        <w:t xml:space="preserve"> програм</w:t>
      </w:r>
      <w:r w:rsidR="00BA4B78" w:rsidRPr="00DA1D34">
        <w:rPr>
          <w:sz w:val="28"/>
          <w:szCs w:val="28"/>
        </w:rPr>
        <w:t>и</w:t>
      </w:r>
      <w:r w:rsidRPr="00DA1D34">
        <w:rPr>
          <w:sz w:val="28"/>
          <w:szCs w:val="28"/>
        </w:rPr>
        <w:t>, та організації усунення нових ідентифікованих (виявлених) корупційних ризиків</w:t>
      </w:r>
      <w:r w:rsidR="00EF737C" w:rsidRPr="00DA1D34">
        <w:rPr>
          <w:sz w:val="28"/>
          <w:szCs w:val="28"/>
        </w:rPr>
        <w:t>,</w:t>
      </w:r>
      <w:r w:rsidRPr="00DA1D34">
        <w:rPr>
          <w:sz w:val="28"/>
          <w:szCs w:val="28"/>
        </w:rPr>
        <w:t xml:space="preserve"> Антикорупційна програма може переглядатися щорічно. </w:t>
      </w:r>
    </w:p>
    <w:p w:rsidR="00EB5B44" w:rsidRPr="00DA1D34" w:rsidRDefault="00EB5B44" w:rsidP="00D06B80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Антикорупційна програма переглядається в таких випадках: </w:t>
      </w:r>
    </w:p>
    <w:p w:rsidR="00EB5B44" w:rsidRPr="00DA1D34" w:rsidRDefault="00EB5B44" w:rsidP="00EB5B44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за результатами проведеного моніторингу виконання Антикорупційної програми (у разі потреби); </w:t>
      </w:r>
    </w:p>
    <w:p w:rsidR="00EB5B44" w:rsidRPr="00DA1D34" w:rsidRDefault="00EB5B44" w:rsidP="00EB5B44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1D34">
        <w:rPr>
          <w:sz w:val="28"/>
          <w:szCs w:val="28"/>
        </w:rPr>
        <w:t>встановлення за результатами проведеної оцінки виконання Антикорупційної програми неефективності передбачених нею заходів;</w:t>
      </w:r>
    </w:p>
    <w:p w:rsidR="00EB5B44" w:rsidRPr="00DA1D34" w:rsidRDefault="00BA4B78" w:rsidP="00EB5B44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   </w:t>
      </w:r>
      <w:r w:rsidR="00EB5B44" w:rsidRPr="00DA1D34">
        <w:rPr>
          <w:sz w:val="28"/>
          <w:szCs w:val="28"/>
        </w:rPr>
        <w:t xml:space="preserve">виявлення нових корупційних ризиків у діяльності Міністерства </w:t>
      </w:r>
      <w:r w:rsidRPr="00DA1D34">
        <w:rPr>
          <w:sz w:val="28"/>
          <w:szCs w:val="28"/>
        </w:rPr>
        <w:t xml:space="preserve"> питань стратегічних галузей промисловості </w:t>
      </w:r>
      <w:r w:rsidR="00EB5B44" w:rsidRPr="00DA1D34">
        <w:rPr>
          <w:sz w:val="28"/>
          <w:szCs w:val="28"/>
        </w:rPr>
        <w:t xml:space="preserve">України, </w:t>
      </w:r>
      <w:r w:rsidRPr="00DA1D34">
        <w:rPr>
          <w:sz w:val="28"/>
          <w:szCs w:val="28"/>
        </w:rPr>
        <w:t>на підприємствах, в установах і організаціях, які належать до сфери управління Мінстратегпрому</w:t>
      </w:r>
      <w:r w:rsidR="00EB5B44" w:rsidRPr="00DA1D34">
        <w:rPr>
          <w:sz w:val="28"/>
          <w:szCs w:val="28"/>
        </w:rPr>
        <w:t xml:space="preserve">. </w:t>
      </w:r>
    </w:p>
    <w:p w:rsidR="00EB5B44" w:rsidRPr="00DA1D34" w:rsidRDefault="00EB5B44" w:rsidP="00EB5B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D34">
        <w:rPr>
          <w:sz w:val="28"/>
          <w:szCs w:val="28"/>
        </w:rPr>
        <w:t xml:space="preserve">Звіт про результати моніторингу виконання Антикорупційної програми розміщується на офіційному </w:t>
      </w:r>
      <w:proofErr w:type="spellStart"/>
      <w:r w:rsidRPr="00DA1D34">
        <w:rPr>
          <w:sz w:val="28"/>
          <w:szCs w:val="28"/>
        </w:rPr>
        <w:t>вебсайті</w:t>
      </w:r>
      <w:proofErr w:type="spellEnd"/>
      <w:r w:rsidRPr="00DA1D34">
        <w:rPr>
          <w:sz w:val="28"/>
          <w:szCs w:val="28"/>
        </w:rPr>
        <w:t xml:space="preserve"> Міністерства </w:t>
      </w:r>
      <w:r w:rsidR="00BA4B78" w:rsidRPr="00DA1D34">
        <w:rPr>
          <w:sz w:val="28"/>
          <w:szCs w:val="28"/>
        </w:rPr>
        <w:t>з питань стратегічних галузей промисловості</w:t>
      </w:r>
      <w:r w:rsidRPr="00DA1D34">
        <w:rPr>
          <w:sz w:val="28"/>
          <w:szCs w:val="28"/>
        </w:rPr>
        <w:t xml:space="preserve"> України.</w:t>
      </w:r>
    </w:p>
    <w:p w:rsidR="003A211F" w:rsidRPr="00DA1D34" w:rsidRDefault="003A211F" w:rsidP="00EB5B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shd w:val="clear" w:color="auto" w:fill="FFFFFF"/>
        </w:rPr>
      </w:pPr>
    </w:p>
    <w:p w:rsidR="00BA4B78" w:rsidRPr="00DA1D34" w:rsidRDefault="00BA4B78" w:rsidP="00EB5B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DA1D34">
        <w:rPr>
          <w:b/>
          <w:sz w:val="28"/>
          <w:szCs w:val="28"/>
        </w:rPr>
        <w:t>Розділ V. Інші спрямовані на запобігання корупційним та пов’язаним з корупцією правопорушенням заходи</w:t>
      </w:r>
    </w:p>
    <w:p w:rsidR="00BA4B78" w:rsidRPr="00DA1D34" w:rsidRDefault="00BA4B78" w:rsidP="00EB5B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BA4B78" w:rsidRPr="00DA1D34" w:rsidRDefault="00CE6334" w:rsidP="00EB5B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1D34">
        <w:rPr>
          <w:sz w:val="28"/>
          <w:szCs w:val="28"/>
        </w:rPr>
        <w:t>В Міністерстві з питань стратегічних галузей промисловості України функціонує уповноважений підрозділ з питань запобігання та виявлення корупції, основними завданнями якого є:</w:t>
      </w:r>
    </w:p>
    <w:p w:rsidR="009F0729" w:rsidRPr="00DA1D34" w:rsidRDefault="009F0729" w:rsidP="009F0729">
      <w:pPr>
        <w:pStyle w:val="ad"/>
        <w:suppressAutoHyphens/>
        <w:spacing w:before="0"/>
        <w:ind w:right="104" w:firstLine="510"/>
        <w:jc w:val="both"/>
        <w:rPr>
          <w:spacing w:val="-1"/>
          <w:lang w:val="uk-UA"/>
        </w:rPr>
      </w:pPr>
      <w:r w:rsidRPr="00DA1D34">
        <w:rPr>
          <w:spacing w:val="-1"/>
          <w:lang w:val="uk-UA"/>
        </w:rPr>
        <w:t>1) розроблення,</w:t>
      </w:r>
      <w:r w:rsidRPr="00DA1D34">
        <w:rPr>
          <w:spacing w:val="56"/>
          <w:lang w:val="uk-UA"/>
        </w:rPr>
        <w:t xml:space="preserve"> </w:t>
      </w:r>
      <w:r w:rsidRPr="00DA1D34">
        <w:rPr>
          <w:spacing w:val="-1"/>
          <w:lang w:val="uk-UA"/>
        </w:rPr>
        <w:t>організація</w:t>
      </w:r>
      <w:r w:rsidRPr="00DA1D34">
        <w:rPr>
          <w:spacing w:val="56"/>
          <w:lang w:val="uk-UA"/>
        </w:rPr>
        <w:t xml:space="preserve"> </w:t>
      </w:r>
      <w:r w:rsidRPr="00DA1D34">
        <w:rPr>
          <w:spacing w:val="-2"/>
          <w:lang w:val="uk-UA"/>
        </w:rPr>
        <w:t>та</w:t>
      </w:r>
      <w:r w:rsidRPr="00DA1D34">
        <w:rPr>
          <w:spacing w:val="56"/>
          <w:lang w:val="uk-UA"/>
        </w:rPr>
        <w:t xml:space="preserve"> </w:t>
      </w:r>
      <w:r w:rsidRPr="00DA1D34">
        <w:rPr>
          <w:spacing w:val="-1"/>
          <w:lang w:val="uk-UA"/>
        </w:rPr>
        <w:t>контроль</w:t>
      </w:r>
      <w:r w:rsidRPr="00DA1D34">
        <w:rPr>
          <w:spacing w:val="55"/>
          <w:lang w:val="uk-UA"/>
        </w:rPr>
        <w:t xml:space="preserve"> </w:t>
      </w:r>
      <w:r w:rsidRPr="00DA1D34">
        <w:rPr>
          <w:lang w:val="uk-UA"/>
        </w:rPr>
        <w:t>за</w:t>
      </w:r>
      <w:r w:rsidRPr="00DA1D34">
        <w:rPr>
          <w:spacing w:val="61"/>
          <w:lang w:val="uk-UA"/>
        </w:rPr>
        <w:t xml:space="preserve"> </w:t>
      </w:r>
      <w:r w:rsidRPr="00DA1D34">
        <w:rPr>
          <w:spacing w:val="-1"/>
          <w:lang w:val="uk-UA"/>
        </w:rPr>
        <w:t>проведенням</w:t>
      </w:r>
      <w:r w:rsidRPr="00DA1D34">
        <w:rPr>
          <w:spacing w:val="54"/>
          <w:lang w:val="uk-UA"/>
        </w:rPr>
        <w:t xml:space="preserve"> </w:t>
      </w:r>
      <w:r w:rsidRPr="00DA1D34">
        <w:rPr>
          <w:spacing w:val="-1"/>
          <w:lang w:val="uk-UA"/>
        </w:rPr>
        <w:t>заходів</w:t>
      </w:r>
      <w:r w:rsidRPr="00DA1D34">
        <w:rPr>
          <w:spacing w:val="56"/>
          <w:lang w:val="uk-UA"/>
        </w:rPr>
        <w:t xml:space="preserve"> </w:t>
      </w:r>
      <w:r w:rsidRPr="00DA1D34">
        <w:rPr>
          <w:spacing w:val="-2"/>
          <w:lang w:val="uk-UA"/>
        </w:rPr>
        <w:t>щодо</w:t>
      </w:r>
      <w:r w:rsidRPr="00DA1D34">
        <w:rPr>
          <w:spacing w:val="27"/>
          <w:lang w:val="uk-UA"/>
        </w:rPr>
        <w:t xml:space="preserve"> </w:t>
      </w:r>
      <w:r w:rsidRPr="00DA1D34">
        <w:rPr>
          <w:spacing w:val="-1"/>
          <w:lang w:val="uk-UA"/>
        </w:rPr>
        <w:t>запобігання</w:t>
      </w:r>
      <w:r w:rsidRPr="00DA1D34">
        <w:rPr>
          <w:spacing w:val="9"/>
          <w:lang w:val="uk-UA"/>
        </w:rPr>
        <w:t xml:space="preserve"> </w:t>
      </w:r>
      <w:r w:rsidRPr="00DA1D34">
        <w:rPr>
          <w:spacing w:val="-2"/>
          <w:lang w:val="uk-UA"/>
        </w:rPr>
        <w:t>корупційним</w:t>
      </w:r>
      <w:r w:rsidRPr="00DA1D34">
        <w:rPr>
          <w:spacing w:val="8"/>
          <w:lang w:val="uk-UA"/>
        </w:rPr>
        <w:t xml:space="preserve"> </w:t>
      </w:r>
      <w:r w:rsidRPr="00DA1D34">
        <w:rPr>
          <w:spacing w:val="-1"/>
          <w:lang w:val="uk-UA"/>
        </w:rPr>
        <w:t>правопорушенням</w:t>
      </w:r>
      <w:r w:rsidRPr="00DA1D34">
        <w:rPr>
          <w:spacing w:val="9"/>
          <w:lang w:val="uk-UA"/>
        </w:rPr>
        <w:t xml:space="preserve"> </w:t>
      </w:r>
      <w:r w:rsidRPr="00DA1D34">
        <w:rPr>
          <w:lang w:val="uk-UA"/>
        </w:rPr>
        <w:t>та</w:t>
      </w:r>
      <w:r w:rsidRPr="00DA1D34">
        <w:rPr>
          <w:spacing w:val="8"/>
          <w:lang w:val="uk-UA"/>
        </w:rPr>
        <w:t xml:space="preserve"> </w:t>
      </w:r>
      <w:r w:rsidRPr="00DA1D34">
        <w:rPr>
          <w:spacing w:val="-1"/>
          <w:lang w:val="uk-UA"/>
        </w:rPr>
        <w:t>правопорушенням,</w:t>
      </w:r>
      <w:r w:rsidRPr="00DA1D34">
        <w:rPr>
          <w:spacing w:val="8"/>
          <w:lang w:val="uk-UA"/>
        </w:rPr>
        <w:t xml:space="preserve"> </w:t>
      </w:r>
      <w:r w:rsidRPr="00DA1D34">
        <w:rPr>
          <w:spacing w:val="-1"/>
          <w:lang w:val="uk-UA"/>
        </w:rPr>
        <w:t>пов’язаним</w:t>
      </w:r>
      <w:r w:rsidRPr="00DA1D34">
        <w:rPr>
          <w:spacing w:val="8"/>
          <w:lang w:val="uk-UA"/>
        </w:rPr>
        <w:t xml:space="preserve"> </w:t>
      </w:r>
      <w:r w:rsidRPr="00DA1D34">
        <w:rPr>
          <w:lang w:val="uk-UA"/>
        </w:rPr>
        <w:t>з</w:t>
      </w:r>
      <w:r w:rsidRPr="00DA1D34">
        <w:rPr>
          <w:spacing w:val="51"/>
          <w:lang w:val="uk-UA"/>
        </w:rPr>
        <w:t xml:space="preserve"> </w:t>
      </w:r>
      <w:r w:rsidRPr="00DA1D34">
        <w:rPr>
          <w:spacing w:val="-1"/>
          <w:lang w:val="uk-UA"/>
        </w:rPr>
        <w:t xml:space="preserve">корупцією, в </w:t>
      </w:r>
      <w:proofErr w:type="spellStart"/>
      <w:r w:rsidRPr="00DA1D34">
        <w:rPr>
          <w:spacing w:val="-1"/>
          <w:lang w:val="uk-UA"/>
        </w:rPr>
        <w:t>Мінстратегпромі</w:t>
      </w:r>
      <w:proofErr w:type="spellEnd"/>
      <w:r w:rsidRPr="00DA1D34">
        <w:rPr>
          <w:spacing w:val="-1"/>
          <w:lang w:val="uk-UA"/>
        </w:rPr>
        <w:t xml:space="preserve">, на підприємствах, в установах та організаціях, що належать до сфери його управління (далі – юридичні особи, що належать до сфери його управління); </w:t>
      </w:r>
    </w:p>
    <w:p w:rsidR="009F0729" w:rsidRPr="00DA1D34" w:rsidRDefault="009F0729" w:rsidP="009F0729">
      <w:pPr>
        <w:pStyle w:val="ad"/>
        <w:suppressAutoHyphens/>
        <w:spacing w:before="0"/>
        <w:ind w:right="104" w:firstLine="510"/>
        <w:jc w:val="both"/>
        <w:rPr>
          <w:lang w:val="uk-UA"/>
        </w:rPr>
      </w:pPr>
      <w:r w:rsidRPr="00DA1D34">
        <w:rPr>
          <w:shd w:val="clear" w:color="auto" w:fill="FFFFFF"/>
          <w:lang w:val="uk-UA"/>
        </w:rPr>
        <w:t xml:space="preserve">2) в межах компетенції Сектору розроблення та участь у розробленні проєктів законів України, указів та розпоряджень Президента України, постанов і розпоряджень Кабінету Міністрів України, до розроблення яких </w:t>
      </w:r>
      <w:r w:rsidRPr="00DA1D34">
        <w:rPr>
          <w:shd w:val="clear" w:color="auto" w:fill="FFFFFF"/>
          <w:lang w:val="uk-UA"/>
        </w:rPr>
        <w:lastRenderedPageBreak/>
        <w:t>залучається Мінстратегпром, та наказів Мінстратегпрому.</w:t>
      </w:r>
    </w:p>
    <w:p w:rsidR="009F0729" w:rsidRPr="00DA1D34" w:rsidRDefault="009F0729" w:rsidP="009F0729">
      <w:pPr>
        <w:pStyle w:val="ad"/>
        <w:suppressAutoHyphens/>
        <w:spacing w:before="0"/>
        <w:ind w:right="99" w:firstLine="510"/>
        <w:jc w:val="both"/>
        <w:rPr>
          <w:shd w:val="clear" w:color="auto" w:fill="FFFFFF"/>
          <w:lang w:val="uk-UA"/>
        </w:rPr>
      </w:pPr>
      <w:bookmarkStart w:id="1" w:name="n27"/>
      <w:bookmarkEnd w:id="1"/>
      <w:r w:rsidRPr="00DA1D34">
        <w:rPr>
          <w:spacing w:val="-1"/>
          <w:lang w:val="uk-UA"/>
        </w:rPr>
        <w:t>3) організація</w:t>
      </w:r>
      <w:r w:rsidRPr="00DA1D34">
        <w:rPr>
          <w:spacing w:val="10"/>
          <w:lang w:val="uk-UA"/>
        </w:rPr>
        <w:t xml:space="preserve"> </w:t>
      </w:r>
      <w:r w:rsidRPr="00DA1D34">
        <w:rPr>
          <w:spacing w:val="-2"/>
          <w:lang w:val="uk-UA"/>
        </w:rPr>
        <w:t>роботи</w:t>
      </w:r>
      <w:r w:rsidRPr="00DA1D34">
        <w:rPr>
          <w:spacing w:val="13"/>
          <w:lang w:val="uk-UA"/>
        </w:rPr>
        <w:t xml:space="preserve"> </w:t>
      </w:r>
      <w:r w:rsidRPr="00DA1D34">
        <w:rPr>
          <w:lang w:val="uk-UA"/>
        </w:rPr>
        <w:t>з</w:t>
      </w:r>
      <w:r w:rsidRPr="00DA1D34">
        <w:rPr>
          <w:spacing w:val="12"/>
          <w:lang w:val="uk-UA"/>
        </w:rPr>
        <w:t xml:space="preserve"> </w:t>
      </w:r>
      <w:r w:rsidRPr="00DA1D34">
        <w:rPr>
          <w:spacing w:val="-1"/>
          <w:lang w:val="uk-UA"/>
        </w:rPr>
        <w:t>оцінювання</w:t>
      </w:r>
      <w:r w:rsidRPr="00DA1D34">
        <w:rPr>
          <w:spacing w:val="11"/>
          <w:lang w:val="uk-UA"/>
        </w:rPr>
        <w:t xml:space="preserve"> </w:t>
      </w:r>
      <w:r w:rsidRPr="00DA1D34">
        <w:rPr>
          <w:spacing w:val="-1"/>
          <w:lang w:val="uk-UA"/>
        </w:rPr>
        <w:t>корупційних</w:t>
      </w:r>
      <w:r w:rsidRPr="00DA1D34">
        <w:rPr>
          <w:spacing w:val="13"/>
          <w:lang w:val="uk-UA"/>
        </w:rPr>
        <w:t xml:space="preserve"> </w:t>
      </w:r>
      <w:r w:rsidRPr="00DA1D34">
        <w:rPr>
          <w:spacing w:val="-1"/>
          <w:lang w:val="uk-UA"/>
        </w:rPr>
        <w:t>ризиків</w:t>
      </w:r>
      <w:r w:rsidRPr="00DA1D34">
        <w:rPr>
          <w:spacing w:val="12"/>
          <w:lang w:val="uk-UA"/>
        </w:rPr>
        <w:t xml:space="preserve"> </w:t>
      </w:r>
      <w:r w:rsidRPr="00DA1D34">
        <w:rPr>
          <w:lang w:val="uk-UA"/>
        </w:rPr>
        <w:t>у</w:t>
      </w:r>
      <w:r w:rsidRPr="00DA1D34">
        <w:rPr>
          <w:spacing w:val="8"/>
          <w:lang w:val="uk-UA"/>
        </w:rPr>
        <w:t xml:space="preserve"> </w:t>
      </w:r>
      <w:r w:rsidRPr="00DA1D34">
        <w:rPr>
          <w:spacing w:val="-1"/>
          <w:lang w:val="uk-UA"/>
        </w:rPr>
        <w:t>діяльності</w:t>
      </w:r>
      <w:r w:rsidRPr="00DA1D34">
        <w:rPr>
          <w:spacing w:val="41"/>
          <w:lang w:val="uk-UA"/>
        </w:rPr>
        <w:t xml:space="preserve"> </w:t>
      </w:r>
      <w:r w:rsidRPr="00DA1D34">
        <w:rPr>
          <w:spacing w:val="-1"/>
          <w:lang w:val="uk-UA"/>
        </w:rPr>
        <w:t>Мінстратегпрому,</w:t>
      </w:r>
      <w:r w:rsidRPr="00DA1D34">
        <w:rPr>
          <w:spacing w:val="67"/>
          <w:lang w:val="uk-UA"/>
        </w:rPr>
        <w:t xml:space="preserve"> </w:t>
      </w:r>
      <w:r w:rsidRPr="00DA1D34">
        <w:rPr>
          <w:spacing w:val="-1"/>
          <w:lang w:val="uk-UA"/>
        </w:rPr>
        <w:t>підготовка</w:t>
      </w:r>
      <w:r w:rsidRPr="00DA1D34">
        <w:rPr>
          <w:spacing w:val="2"/>
          <w:lang w:val="uk-UA"/>
        </w:rPr>
        <w:t xml:space="preserve"> </w:t>
      </w:r>
      <w:r w:rsidRPr="00DA1D34">
        <w:rPr>
          <w:spacing w:val="-1"/>
          <w:lang w:val="uk-UA"/>
        </w:rPr>
        <w:t>заходів</w:t>
      </w:r>
      <w:r w:rsidRPr="00DA1D34">
        <w:rPr>
          <w:lang w:val="uk-UA"/>
        </w:rPr>
        <w:t xml:space="preserve"> </w:t>
      </w:r>
      <w:r w:rsidRPr="00DA1D34">
        <w:rPr>
          <w:spacing w:val="-1"/>
          <w:lang w:val="uk-UA"/>
        </w:rPr>
        <w:t>щодо</w:t>
      </w:r>
      <w:r w:rsidRPr="00DA1D34">
        <w:rPr>
          <w:spacing w:val="1"/>
          <w:lang w:val="uk-UA"/>
        </w:rPr>
        <w:t xml:space="preserve"> </w:t>
      </w:r>
      <w:r w:rsidRPr="00DA1D34">
        <w:rPr>
          <w:spacing w:val="-1"/>
          <w:lang w:val="uk-UA"/>
        </w:rPr>
        <w:t>їх</w:t>
      </w:r>
      <w:r w:rsidRPr="00DA1D34">
        <w:rPr>
          <w:spacing w:val="1"/>
          <w:lang w:val="uk-UA"/>
        </w:rPr>
        <w:t xml:space="preserve"> </w:t>
      </w:r>
      <w:r w:rsidRPr="00DA1D34">
        <w:rPr>
          <w:spacing w:val="-1"/>
          <w:lang w:val="uk-UA"/>
        </w:rPr>
        <w:t>усунення,</w:t>
      </w:r>
      <w:r w:rsidRPr="00DA1D34">
        <w:rPr>
          <w:spacing w:val="5"/>
          <w:lang w:val="uk-UA"/>
        </w:rPr>
        <w:t xml:space="preserve"> </w:t>
      </w:r>
      <w:r w:rsidRPr="00DA1D34">
        <w:rPr>
          <w:spacing w:val="-1"/>
          <w:lang w:val="uk-UA"/>
        </w:rPr>
        <w:t>внесення відповідних</w:t>
      </w:r>
      <w:r w:rsidRPr="00DA1D34">
        <w:rPr>
          <w:spacing w:val="1"/>
          <w:lang w:val="uk-UA"/>
        </w:rPr>
        <w:t xml:space="preserve"> </w:t>
      </w:r>
      <w:r w:rsidRPr="00DA1D34">
        <w:rPr>
          <w:spacing w:val="-1"/>
          <w:lang w:val="uk-UA"/>
        </w:rPr>
        <w:t>пропозицій Міністру</w:t>
      </w:r>
      <w:r w:rsidRPr="00DA1D34">
        <w:rPr>
          <w:spacing w:val="41"/>
          <w:lang w:val="uk-UA"/>
        </w:rPr>
        <w:t xml:space="preserve"> </w:t>
      </w:r>
      <w:r w:rsidRPr="00DA1D34">
        <w:rPr>
          <w:lang w:val="uk-UA"/>
        </w:rPr>
        <w:t xml:space="preserve">та </w:t>
      </w:r>
      <w:r w:rsidRPr="00DA1D34">
        <w:rPr>
          <w:shd w:val="clear" w:color="auto" w:fill="FFFFFF"/>
          <w:lang w:val="uk-UA"/>
        </w:rPr>
        <w:t xml:space="preserve">з питань проходження державної служби – </w:t>
      </w:r>
      <w:r w:rsidRPr="00DA1D34">
        <w:rPr>
          <w:lang w:val="uk-UA"/>
        </w:rPr>
        <w:t>державному секретарю</w:t>
      </w:r>
      <w:r w:rsidRPr="00DA1D34">
        <w:rPr>
          <w:spacing w:val="-1"/>
          <w:lang w:val="uk-UA"/>
        </w:rPr>
        <w:t xml:space="preserve">; </w:t>
      </w:r>
    </w:p>
    <w:p w:rsidR="009F0729" w:rsidRPr="00DA1D34" w:rsidRDefault="009F0729" w:rsidP="009F0729">
      <w:pPr>
        <w:pStyle w:val="ad"/>
        <w:suppressAutoHyphens/>
        <w:spacing w:before="0"/>
        <w:ind w:right="112" w:firstLine="510"/>
        <w:jc w:val="both"/>
        <w:rPr>
          <w:lang w:val="uk-UA"/>
        </w:rPr>
      </w:pPr>
      <w:bookmarkStart w:id="2" w:name="n28"/>
      <w:bookmarkEnd w:id="2"/>
      <w:r w:rsidRPr="00DA1D34">
        <w:rPr>
          <w:spacing w:val="-1"/>
          <w:lang w:val="uk-UA"/>
        </w:rPr>
        <w:t>4) надання</w:t>
      </w:r>
      <w:r w:rsidRPr="00DA1D34">
        <w:rPr>
          <w:spacing w:val="54"/>
          <w:lang w:val="uk-UA"/>
        </w:rPr>
        <w:t xml:space="preserve"> </w:t>
      </w:r>
      <w:r w:rsidRPr="00DA1D34">
        <w:rPr>
          <w:spacing w:val="-2"/>
          <w:lang w:val="uk-UA"/>
        </w:rPr>
        <w:t>методичної</w:t>
      </w:r>
      <w:r w:rsidRPr="00DA1D34">
        <w:rPr>
          <w:spacing w:val="55"/>
          <w:lang w:val="uk-UA"/>
        </w:rPr>
        <w:t xml:space="preserve"> </w:t>
      </w:r>
      <w:r w:rsidRPr="00DA1D34">
        <w:rPr>
          <w:lang w:val="uk-UA"/>
        </w:rPr>
        <w:t>та</w:t>
      </w:r>
      <w:r w:rsidRPr="00DA1D34">
        <w:rPr>
          <w:spacing w:val="54"/>
          <w:lang w:val="uk-UA"/>
        </w:rPr>
        <w:t xml:space="preserve"> </w:t>
      </w:r>
      <w:r w:rsidRPr="00DA1D34">
        <w:rPr>
          <w:spacing w:val="-1"/>
          <w:lang w:val="uk-UA"/>
        </w:rPr>
        <w:t>консультаційної</w:t>
      </w:r>
      <w:r w:rsidRPr="00DA1D34">
        <w:rPr>
          <w:spacing w:val="55"/>
          <w:lang w:val="uk-UA"/>
        </w:rPr>
        <w:t xml:space="preserve"> </w:t>
      </w:r>
      <w:r w:rsidRPr="00DA1D34">
        <w:rPr>
          <w:spacing w:val="-2"/>
          <w:lang w:val="uk-UA"/>
        </w:rPr>
        <w:t>допомоги</w:t>
      </w:r>
      <w:r w:rsidRPr="00DA1D34">
        <w:rPr>
          <w:spacing w:val="54"/>
          <w:lang w:val="uk-UA"/>
        </w:rPr>
        <w:t xml:space="preserve"> </w:t>
      </w:r>
      <w:r w:rsidRPr="00DA1D34">
        <w:rPr>
          <w:lang w:val="uk-UA"/>
        </w:rPr>
        <w:t>з</w:t>
      </w:r>
      <w:r w:rsidRPr="00DA1D34">
        <w:rPr>
          <w:spacing w:val="54"/>
          <w:lang w:val="uk-UA"/>
        </w:rPr>
        <w:t xml:space="preserve"> </w:t>
      </w:r>
      <w:r w:rsidRPr="00DA1D34">
        <w:rPr>
          <w:spacing w:val="-1"/>
          <w:lang w:val="uk-UA"/>
        </w:rPr>
        <w:t>питань</w:t>
      </w:r>
      <w:r w:rsidRPr="00DA1D34">
        <w:rPr>
          <w:spacing w:val="53"/>
          <w:lang w:val="uk-UA"/>
        </w:rPr>
        <w:t xml:space="preserve"> </w:t>
      </w:r>
      <w:r w:rsidRPr="00DA1D34">
        <w:rPr>
          <w:spacing w:val="-1"/>
          <w:lang w:val="uk-UA"/>
        </w:rPr>
        <w:t>додержання</w:t>
      </w:r>
      <w:r w:rsidRPr="00DA1D34">
        <w:rPr>
          <w:spacing w:val="49"/>
          <w:lang w:val="uk-UA"/>
        </w:rPr>
        <w:t xml:space="preserve"> </w:t>
      </w:r>
      <w:r w:rsidRPr="00DA1D34">
        <w:rPr>
          <w:spacing w:val="-1"/>
          <w:lang w:val="uk-UA"/>
        </w:rPr>
        <w:t>законодавства</w:t>
      </w:r>
      <w:r w:rsidRPr="00DA1D34">
        <w:rPr>
          <w:lang w:val="uk-UA"/>
        </w:rPr>
        <w:t xml:space="preserve"> </w:t>
      </w:r>
      <w:r w:rsidRPr="00DA1D34">
        <w:rPr>
          <w:spacing w:val="-2"/>
          <w:lang w:val="uk-UA"/>
        </w:rPr>
        <w:t>щодо</w:t>
      </w:r>
      <w:r w:rsidRPr="00DA1D34">
        <w:rPr>
          <w:spacing w:val="-1"/>
          <w:lang w:val="uk-UA"/>
        </w:rPr>
        <w:t xml:space="preserve"> запобігання</w:t>
      </w:r>
      <w:r w:rsidRPr="00DA1D34">
        <w:rPr>
          <w:lang w:val="uk-UA"/>
        </w:rPr>
        <w:t xml:space="preserve"> </w:t>
      </w:r>
      <w:r w:rsidRPr="00DA1D34">
        <w:rPr>
          <w:spacing w:val="-2"/>
          <w:lang w:val="uk-UA"/>
        </w:rPr>
        <w:t xml:space="preserve">корупції працівникам </w:t>
      </w:r>
      <w:r w:rsidRPr="00DA1D34">
        <w:rPr>
          <w:spacing w:val="-1"/>
          <w:lang w:val="uk-UA"/>
        </w:rPr>
        <w:t xml:space="preserve">Мінстратегпрому, юридичним особам, що належать до сфери його управління; </w:t>
      </w:r>
    </w:p>
    <w:p w:rsidR="009F0729" w:rsidRPr="00DA1D34" w:rsidRDefault="009F0729" w:rsidP="009F0729">
      <w:pPr>
        <w:pStyle w:val="ad"/>
        <w:suppressAutoHyphens/>
        <w:spacing w:before="0"/>
        <w:ind w:right="102" w:firstLine="510"/>
        <w:jc w:val="both"/>
        <w:rPr>
          <w:lang w:val="uk-UA"/>
        </w:rPr>
      </w:pPr>
      <w:bookmarkStart w:id="3" w:name="n29"/>
      <w:bookmarkEnd w:id="3"/>
      <w:r w:rsidRPr="00DA1D34">
        <w:rPr>
          <w:spacing w:val="-1"/>
          <w:lang w:val="uk-UA"/>
        </w:rPr>
        <w:t>5) здійснення</w:t>
      </w:r>
      <w:r w:rsidRPr="00DA1D34">
        <w:rPr>
          <w:spacing w:val="56"/>
          <w:lang w:val="uk-UA"/>
        </w:rPr>
        <w:t xml:space="preserve"> </w:t>
      </w:r>
      <w:r w:rsidRPr="00DA1D34">
        <w:rPr>
          <w:spacing w:val="-1"/>
          <w:lang w:val="uk-UA"/>
        </w:rPr>
        <w:t>заходів</w:t>
      </w:r>
      <w:r w:rsidRPr="00DA1D34">
        <w:rPr>
          <w:spacing w:val="53"/>
          <w:lang w:val="uk-UA"/>
        </w:rPr>
        <w:t xml:space="preserve"> </w:t>
      </w:r>
      <w:r w:rsidRPr="00DA1D34">
        <w:rPr>
          <w:lang w:val="uk-UA"/>
        </w:rPr>
        <w:t>з</w:t>
      </w:r>
      <w:r w:rsidRPr="00DA1D34">
        <w:rPr>
          <w:spacing w:val="56"/>
          <w:lang w:val="uk-UA"/>
        </w:rPr>
        <w:t xml:space="preserve"> </w:t>
      </w:r>
      <w:r w:rsidRPr="00DA1D34">
        <w:rPr>
          <w:spacing w:val="-1"/>
          <w:lang w:val="uk-UA"/>
        </w:rPr>
        <w:t>виявлення</w:t>
      </w:r>
      <w:r w:rsidRPr="00DA1D34">
        <w:rPr>
          <w:spacing w:val="54"/>
          <w:lang w:val="uk-UA"/>
        </w:rPr>
        <w:t xml:space="preserve"> </w:t>
      </w:r>
      <w:r w:rsidRPr="00DA1D34">
        <w:rPr>
          <w:spacing w:val="-1"/>
          <w:lang w:val="uk-UA"/>
        </w:rPr>
        <w:t>конфлікту</w:t>
      </w:r>
      <w:r w:rsidRPr="00DA1D34">
        <w:rPr>
          <w:spacing w:val="52"/>
          <w:lang w:val="uk-UA"/>
        </w:rPr>
        <w:t xml:space="preserve"> </w:t>
      </w:r>
      <w:r w:rsidRPr="00DA1D34">
        <w:rPr>
          <w:spacing w:val="-1"/>
          <w:lang w:val="uk-UA"/>
        </w:rPr>
        <w:t>інтересів,</w:t>
      </w:r>
      <w:r w:rsidRPr="00DA1D34">
        <w:rPr>
          <w:spacing w:val="52"/>
          <w:lang w:val="uk-UA"/>
        </w:rPr>
        <w:t xml:space="preserve"> </w:t>
      </w:r>
      <w:r w:rsidRPr="00DA1D34">
        <w:rPr>
          <w:spacing w:val="-1"/>
          <w:lang w:val="uk-UA"/>
        </w:rPr>
        <w:t>сприяння</w:t>
      </w:r>
      <w:r w:rsidRPr="00DA1D34">
        <w:rPr>
          <w:spacing w:val="64"/>
          <w:lang w:val="uk-UA"/>
        </w:rPr>
        <w:t xml:space="preserve"> </w:t>
      </w:r>
      <w:r w:rsidRPr="00DA1D34">
        <w:rPr>
          <w:spacing w:val="-2"/>
          <w:lang w:val="uk-UA"/>
        </w:rPr>
        <w:t>його</w:t>
      </w:r>
      <w:r w:rsidRPr="00DA1D34">
        <w:rPr>
          <w:spacing w:val="53"/>
          <w:lang w:val="uk-UA"/>
        </w:rPr>
        <w:t xml:space="preserve"> </w:t>
      </w:r>
      <w:r w:rsidRPr="00DA1D34">
        <w:rPr>
          <w:spacing w:val="-1"/>
          <w:lang w:val="uk-UA"/>
        </w:rPr>
        <w:t>врегулюванню, інформування</w:t>
      </w:r>
      <w:r w:rsidRPr="00DA1D34">
        <w:rPr>
          <w:spacing w:val="50"/>
          <w:lang w:val="uk-UA"/>
        </w:rPr>
        <w:t xml:space="preserve"> </w:t>
      </w:r>
      <w:r w:rsidRPr="00DA1D34">
        <w:rPr>
          <w:spacing w:val="-1"/>
          <w:lang w:val="uk-UA"/>
        </w:rPr>
        <w:t>керівництва</w:t>
      </w:r>
      <w:r w:rsidRPr="00DA1D34">
        <w:rPr>
          <w:spacing w:val="47"/>
          <w:lang w:val="uk-UA"/>
        </w:rPr>
        <w:t xml:space="preserve"> </w:t>
      </w:r>
      <w:r w:rsidRPr="00DA1D34">
        <w:rPr>
          <w:spacing w:val="-1"/>
          <w:lang w:val="uk-UA"/>
        </w:rPr>
        <w:t>Мінстратегпрому</w:t>
      </w:r>
      <w:r w:rsidRPr="00DA1D34">
        <w:rPr>
          <w:spacing w:val="49"/>
          <w:lang w:val="uk-UA"/>
        </w:rPr>
        <w:t xml:space="preserve"> </w:t>
      </w:r>
      <w:r w:rsidRPr="00DA1D34">
        <w:rPr>
          <w:lang w:val="uk-UA"/>
        </w:rPr>
        <w:t>і</w:t>
      </w:r>
      <w:r w:rsidRPr="00DA1D34">
        <w:rPr>
          <w:spacing w:val="46"/>
          <w:lang w:val="uk-UA"/>
        </w:rPr>
        <w:t xml:space="preserve"> </w:t>
      </w:r>
      <w:r w:rsidRPr="00DA1D34">
        <w:rPr>
          <w:spacing w:val="-1"/>
          <w:lang w:val="uk-UA"/>
        </w:rPr>
        <w:t>Національного</w:t>
      </w:r>
      <w:r w:rsidRPr="00DA1D34">
        <w:rPr>
          <w:spacing w:val="35"/>
          <w:lang w:val="uk-UA"/>
        </w:rPr>
        <w:t xml:space="preserve"> </w:t>
      </w:r>
      <w:r w:rsidRPr="00DA1D34">
        <w:rPr>
          <w:spacing w:val="-1"/>
          <w:lang w:val="uk-UA"/>
        </w:rPr>
        <w:t>агентства</w:t>
      </w:r>
      <w:r w:rsidRPr="00DA1D34">
        <w:rPr>
          <w:spacing w:val="66"/>
          <w:lang w:val="uk-UA"/>
        </w:rPr>
        <w:t xml:space="preserve"> </w:t>
      </w:r>
      <w:r w:rsidRPr="00DA1D34">
        <w:rPr>
          <w:spacing w:val="-1"/>
          <w:lang w:val="uk-UA"/>
        </w:rPr>
        <w:t>про</w:t>
      </w:r>
      <w:r w:rsidRPr="00DA1D34">
        <w:rPr>
          <w:spacing w:val="83"/>
          <w:lang w:val="uk-UA"/>
        </w:rPr>
        <w:t xml:space="preserve"> </w:t>
      </w:r>
      <w:r w:rsidRPr="00DA1D34">
        <w:rPr>
          <w:spacing w:val="-1"/>
          <w:lang w:val="uk-UA"/>
        </w:rPr>
        <w:t>виявлення</w:t>
      </w:r>
      <w:r w:rsidRPr="00DA1D34">
        <w:rPr>
          <w:lang w:val="uk-UA"/>
        </w:rPr>
        <w:t xml:space="preserve"> </w:t>
      </w:r>
      <w:r w:rsidRPr="00DA1D34">
        <w:rPr>
          <w:spacing w:val="-2"/>
          <w:lang w:val="uk-UA"/>
        </w:rPr>
        <w:t>конфлікту</w:t>
      </w:r>
      <w:r w:rsidRPr="00DA1D34">
        <w:rPr>
          <w:spacing w:val="-1"/>
          <w:lang w:val="uk-UA"/>
        </w:rPr>
        <w:t xml:space="preserve"> інтересів </w:t>
      </w:r>
      <w:r w:rsidRPr="00DA1D34">
        <w:rPr>
          <w:lang w:val="uk-UA"/>
        </w:rPr>
        <w:t xml:space="preserve">та </w:t>
      </w:r>
      <w:r w:rsidRPr="00DA1D34">
        <w:rPr>
          <w:spacing w:val="-1"/>
          <w:lang w:val="uk-UA"/>
        </w:rPr>
        <w:t>заходи,</w:t>
      </w:r>
      <w:r w:rsidRPr="00DA1D34">
        <w:rPr>
          <w:spacing w:val="2"/>
          <w:lang w:val="uk-UA"/>
        </w:rPr>
        <w:t xml:space="preserve"> </w:t>
      </w:r>
      <w:r w:rsidRPr="00DA1D34">
        <w:rPr>
          <w:spacing w:val="-1"/>
          <w:lang w:val="uk-UA"/>
        </w:rPr>
        <w:t>вжиті</w:t>
      </w:r>
      <w:r w:rsidRPr="00DA1D34">
        <w:rPr>
          <w:lang w:val="uk-UA"/>
        </w:rPr>
        <w:t xml:space="preserve"> для </w:t>
      </w:r>
      <w:r w:rsidRPr="00DA1D34">
        <w:rPr>
          <w:spacing w:val="-2"/>
          <w:lang w:val="uk-UA"/>
        </w:rPr>
        <w:t>його</w:t>
      </w:r>
      <w:r w:rsidRPr="00DA1D34">
        <w:rPr>
          <w:spacing w:val="1"/>
          <w:lang w:val="uk-UA"/>
        </w:rPr>
        <w:t xml:space="preserve"> </w:t>
      </w:r>
      <w:r w:rsidRPr="00DA1D34">
        <w:rPr>
          <w:spacing w:val="-1"/>
          <w:lang w:val="uk-UA"/>
        </w:rPr>
        <w:t xml:space="preserve">врегулювання; </w:t>
      </w:r>
    </w:p>
    <w:p w:rsidR="009F0729" w:rsidRPr="00DA1D34" w:rsidRDefault="009F0729" w:rsidP="009F0729">
      <w:pPr>
        <w:pStyle w:val="ad"/>
        <w:suppressAutoHyphens/>
        <w:spacing w:before="0"/>
        <w:ind w:right="99" w:firstLine="510"/>
        <w:jc w:val="both"/>
        <w:rPr>
          <w:lang w:val="uk-UA"/>
        </w:rPr>
      </w:pPr>
      <w:bookmarkStart w:id="4" w:name="n30"/>
      <w:bookmarkEnd w:id="4"/>
      <w:r w:rsidRPr="00DA1D34">
        <w:rPr>
          <w:spacing w:val="-1"/>
          <w:lang w:val="uk-UA"/>
        </w:rPr>
        <w:t>6) перевірка</w:t>
      </w:r>
      <w:r w:rsidRPr="00DA1D34">
        <w:rPr>
          <w:spacing w:val="51"/>
          <w:lang w:val="uk-UA"/>
        </w:rPr>
        <w:t xml:space="preserve"> </w:t>
      </w:r>
      <w:r w:rsidRPr="00DA1D34">
        <w:rPr>
          <w:spacing w:val="-1"/>
          <w:lang w:val="uk-UA"/>
        </w:rPr>
        <w:t>факту</w:t>
      </w:r>
      <w:r w:rsidRPr="00DA1D34">
        <w:rPr>
          <w:spacing w:val="50"/>
          <w:lang w:val="uk-UA"/>
        </w:rPr>
        <w:t xml:space="preserve"> </w:t>
      </w:r>
      <w:r w:rsidRPr="00DA1D34">
        <w:rPr>
          <w:spacing w:val="-1"/>
          <w:lang w:val="uk-UA"/>
        </w:rPr>
        <w:t>подання</w:t>
      </w:r>
      <w:r w:rsidRPr="00DA1D34">
        <w:rPr>
          <w:spacing w:val="51"/>
          <w:lang w:val="uk-UA"/>
        </w:rPr>
        <w:t xml:space="preserve"> </w:t>
      </w:r>
      <w:r w:rsidRPr="00DA1D34">
        <w:rPr>
          <w:spacing w:val="-1"/>
          <w:lang w:val="uk-UA"/>
        </w:rPr>
        <w:t>декларацій</w:t>
      </w:r>
      <w:r w:rsidRPr="00DA1D34">
        <w:rPr>
          <w:spacing w:val="52"/>
          <w:lang w:val="uk-UA"/>
        </w:rPr>
        <w:t xml:space="preserve"> </w:t>
      </w:r>
      <w:r w:rsidRPr="00DA1D34">
        <w:rPr>
          <w:spacing w:val="-1"/>
          <w:lang w:val="uk-UA"/>
        </w:rPr>
        <w:t>працівниками</w:t>
      </w:r>
      <w:r w:rsidRPr="00DA1D34">
        <w:rPr>
          <w:spacing w:val="52"/>
          <w:lang w:val="uk-UA"/>
        </w:rPr>
        <w:t xml:space="preserve"> </w:t>
      </w:r>
      <w:r w:rsidRPr="00DA1D34">
        <w:rPr>
          <w:spacing w:val="-1"/>
          <w:lang w:val="uk-UA"/>
        </w:rPr>
        <w:t xml:space="preserve">Мінстратегпрому, керівниками юридичних осіб, що належать до сфери його управління, </w:t>
      </w:r>
      <w:r w:rsidRPr="00DA1D34">
        <w:rPr>
          <w:lang w:val="uk-UA"/>
        </w:rPr>
        <w:t>та</w:t>
      </w:r>
      <w:r w:rsidRPr="00DA1D34">
        <w:rPr>
          <w:spacing w:val="53"/>
          <w:lang w:val="uk-UA"/>
        </w:rPr>
        <w:t xml:space="preserve"> </w:t>
      </w:r>
      <w:r w:rsidRPr="00DA1D34">
        <w:rPr>
          <w:spacing w:val="-1"/>
          <w:lang w:val="uk-UA"/>
        </w:rPr>
        <w:t>повідомлення</w:t>
      </w:r>
      <w:r w:rsidRPr="00DA1D34">
        <w:rPr>
          <w:lang w:val="uk-UA"/>
        </w:rPr>
        <w:t xml:space="preserve"> </w:t>
      </w:r>
      <w:r w:rsidRPr="00DA1D34">
        <w:rPr>
          <w:spacing w:val="-1"/>
          <w:lang w:val="uk-UA"/>
        </w:rPr>
        <w:t>Національного</w:t>
      </w:r>
      <w:r w:rsidRPr="00DA1D34">
        <w:rPr>
          <w:spacing w:val="1"/>
          <w:lang w:val="uk-UA"/>
        </w:rPr>
        <w:t xml:space="preserve"> </w:t>
      </w:r>
      <w:r w:rsidRPr="00DA1D34">
        <w:rPr>
          <w:spacing w:val="-1"/>
          <w:lang w:val="uk-UA"/>
        </w:rPr>
        <w:t>агентства</w:t>
      </w:r>
      <w:r w:rsidRPr="00DA1D34">
        <w:rPr>
          <w:spacing w:val="69"/>
          <w:lang w:val="uk-UA"/>
        </w:rPr>
        <w:t xml:space="preserve"> </w:t>
      </w:r>
      <w:r w:rsidRPr="00DA1D34">
        <w:rPr>
          <w:spacing w:val="-1"/>
          <w:lang w:val="uk-UA"/>
        </w:rPr>
        <w:t>про</w:t>
      </w:r>
      <w:r w:rsidRPr="00DA1D34">
        <w:rPr>
          <w:spacing w:val="1"/>
          <w:lang w:val="uk-UA"/>
        </w:rPr>
        <w:t xml:space="preserve"> </w:t>
      </w:r>
      <w:r w:rsidRPr="00DA1D34">
        <w:rPr>
          <w:spacing w:val="-2"/>
          <w:lang w:val="uk-UA"/>
        </w:rPr>
        <w:t>випадки</w:t>
      </w:r>
      <w:r w:rsidRPr="00DA1D34">
        <w:rPr>
          <w:spacing w:val="1"/>
          <w:lang w:val="uk-UA"/>
        </w:rPr>
        <w:t xml:space="preserve"> </w:t>
      </w:r>
      <w:r w:rsidRPr="00DA1D34">
        <w:rPr>
          <w:spacing w:val="-1"/>
          <w:lang w:val="uk-UA"/>
        </w:rPr>
        <w:t>неподання</w:t>
      </w:r>
      <w:r w:rsidRPr="00DA1D34">
        <w:rPr>
          <w:lang w:val="uk-UA"/>
        </w:rPr>
        <w:t xml:space="preserve"> </w:t>
      </w:r>
      <w:r w:rsidRPr="00DA1D34">
        <w:rPr>
          <w:spacing w:val="-1"/>
          <w:lang w:val="uk-UA"/>
        </w:rPr>
        <w:t>чи</w:t>
      </w:r>
      <w:r w:rsidRPr="00DA1D34">
        <w:rPr>
          <w:spacing w:val="23"/>
          <w:lang w:val="uk-UA"/>
        </w:rPr>
        <w:t xml:space="preserve"> </w:t>
      </w:r>
      <w:r w:rsidRPr="00DA1D34">
        <w:rPr>
          <w:spacing w:val="-1"/>
          <w:lang w:val="uk-UA"/>
        </w:rPr>
        <w:t>несвоєчасного</w:t>
      </w:r>
      <w:r w:rsidRPr="00DA1D34">
        <w:rPr>
          <w:spacing w:val="43"/>
          <w:lang w:val="uk-UA"/>
        </w:rPr>
        <w:t xml:space="preserve"> </w:t>
      </w:r>
      <w:r w:rsidRPr="00DA1D34">
        <w:rPr>
          <w:spacing w:val="-1"/>
          <w:lang w:val="uk-UA"/>
        </w:rPr>
        <w:t>подання</w:t>
      </w:r>
      <w:r w:rsidRPr="00DA1D34">
        <w:rPr>
          <w:spacing w:val="42"/>
          <w:lang w:val="uk-UA"/>
        </w:rPr>
        <w:t xml:space="preserve"> </w:t>
      </w:r>
      <w:r w:rsidRPr="00DA1D34">
        <w:rPr>
          <w:spacing w:val="-1"/>
          <w:lang w:val="uk-UA"/>
        </w:rPr>
        <w:t>таких</w:t>
      </w:r>
      <w:r w:rsidRPr="00DA1D34">
        <w:rPr>
          <w:spacing w:val="43"/>
          <w:lang w:val="uk-UA"/>
        </w:rPr>
        <w:t xml:space="preserve"> </w:t>
      </w:r>
      <w:r w:rsidRPr="00DA1D34">
        <w:rPr>
          <w:spacing w:val="-1"/>
          <w:lang w:val="uk-UA"/>
        </w:rPr>
        <w:t>декларацій</w:t>
      </w:r>
      <w:r w:rsidRPr="00DA1D34">
        <w:rPr>
          <w:spacing w:val="45"/>
          <w:lang w:val="uk-UA"/>
        </w:rPr>
        <w:t xml:space="preserve"> </w:t>
      </w:r>
      <w:r w:rsidRPr="00DA1D34">
        <w:rPr>
          <w:lang w:val="uk-UA"/>
        </w:rPr>
        <w:t>у</w:t>
      </w:r>
      <w:r w:rsidRPr="00DA1D34">
        <w:rPr>
          <w:spacing w:val="41"/>
          <w:lang w:val="uk-UA"/>
        </w:rPr>
        <w:t xml:space="preserve"> </w:t>
      </w:r>
      <w:r w:rsidRPr="00DA1D34">
        <w:rPr>
          <w:spacing w:val="-1"/>
          <w:lang w:val="uk-UA"/>
        </w:rPr>
        <w:t>визначеному</w:t>
      </w:r>
      <w:r w:rsidRPr="00DA1D34">
        <w:rPr>
          <w:spacing w:val="41"/>
          <w:lang w:val="uk-UA"/>
        </w:rPr>
        <w:t xml:space="preserve"> </w:t>
      </w:r>
      <w:r w:rsidRPr="00DA1D34">
        <w:rPr>
          <w:spacing w:val="-1"/>
          <w:lang w:val="uk-UA"/>
        </w:rPr>
        <w:t>відповідно</w:t>
      </w:r>
      <w:r w:rsidRPr="00DA1D34">
        <w:rPr>
          <w:spacing w:val="43"/>
          <w:lang w:val="uk-UA"/>
        </w:rPr>
        <w:t xml:space="preserve"> </w:t>
      </w:r>
      <w:r w:rsidRPr="00DA1D34">
        <w:rPr>
          <w:lang w:val="uk-UA"/>
        </w:rPr>
        <w:t>до</w:t>
      </w:r>
      <w:r w:rsidRPr="00DA1D34">
        <w:rPr>
          <w:spacing w:val="8"/>
          <w:lang w:val="uk-UA"/>
        </w:rPr>
        <w:t xml:space="preserve"> </w:t>
      </w:r>
      <w:r w:rsidRPr="00DA1D34">
        <w:rPr>
          <w:spacing w:val="-1"/>
          <w:lang w:val="uk-UA"/>
        </w:rPr>
        <w:t>Закону</w:t>
      </w:r>
      <w:r w:rsidRPr="00DA1D34">
        <w:rPr>
          <w:spacing w:val="39"/>
          <w:lang w:val="uk-UA"/>
        </w:rPr>
        <w:t xml:space="preserve"> </w:t>
      </w:r>
      <w:r w:rsidRPr="00DA1D34">
        <w:rPr>
          <w:spacing w:val="-1"/>
          <w:lang w:val="uk-UA"/>
        </w:rPr>
        <w:t xml:space="preserve">порядку; </w:t>
      </w:r>
    </w:p>
    <w:p w:rsidR="009F0729" w:rsidRPr="00DA1D34" w:rsidRDefault="009F0729" w:rsidP="009F0729">
      <w:pPr>
        <w:pStyle w:val="ad"/>
        <w:suppressAutoHyphens/>
        <w:spacing w:before="0"/>
        <w:ind w:right="101" w:firstLine="510"/>
        <w:jc w:val="both"/>
        <w:rPr>
          <w:lang w:val="uk-UA"/>
        </w:rPr>
      </w:pPr>
      <w:bookmarkStart w:id="5" w:name="n31"/>
      <w:bookmarkEnd w:id="5"/>
      <w:r w:rsidRPr="00DA1D34">
        <w:rPr>
          <w:spacing w:val="-1"/>
          <w:lang w:val="uk-UA"/>
        </w:rPr>
        <w:t>7) здійснення</w:t>
      </w:r>
      <w:r w:rsidRPr="00DA1D34">
        <w:rPr>
          <w:spacing w:val="16"/>
          <w:lang w:val="uk-UA"/>
        </w:rPr>
        <w:t xml:space="preserve"> </w:t>
      </w:r>
      <w:r w:rsidRPr="00DA1D34">
        <w:rPr>
          <w:spacing w:val="-2"/>
          <w:lang w:val="uk-UA"/>
        </w:rPr>
        <w:t>контролю</w:t>
      </w:r>
      <w:r w:rsidRPr="00DA1D34">
        <w:rPr>
          <w:spacing w:val="15"/>
          <w:lang w:val="uk-UA"/>
        </w:rPr>
        <w:t xml:space="preserve"> </w:t>
      </w:r>
      <w:r w:rsidRPr="00DA1D34">
        <w:rPr>
          <w:lang w:val="uk-UA"/>
        </w:rPr>
        <w:t>за</w:t>
      </w:r>
      <w:r w:rsidRPr="00DA1D34">
        <w:rPr>
          <w:spacing w:val="15"/>
          <w:lang w:val="uk-UA"/>
        </w:rPr>
        <w:t xml:space="preserve"> </w:t>
      </w:r>
      <w:r w:rsidRPr="00DA1D34">
        <w:rPr>
          <w:spacing w:val="-1"/>
          <w:lang w:val="uk-UA"/>
        </w:rPr>
        <w:t>дотриманням</w:t>
      </w:r>
      <w:r w:rsidRPr="00DA1D34">
        <w:rPr>
          <w:spacing w:val="21"/>
          <w:lang w:val="uk-UA"/>
        </w:rPr>
        <w:t xml:space="preserve"> </w:t>
      </w:r>
      <w:r w:rsidRPr="00DA1D34">
        <w:rPr>
          <w:spacing w:val="-2"/>
          <w:lang w:val="uk-UA"/>
        </w:rPr>
        <w:t>антикорупційного</w:t>
      </w:r>
      <w:r w:rsidRPr="00DA1D34">
        <w:rPr>
          <w:spacing w:val="17"/>
          <w:lang w:val="uk-UA"/>
        </w:rPr>
        <w:t xml:space="preserve"> </w:t>
      </w:r>
      <w:r w:rsidRPr="00DA1D34">
        <w:rPr>
          <w:spacing w:val="-1"/>
          <w:lang w:val="uk-UA"/>
        </w:rPr>
        <w:t>законодавства,</w:t>
      </w:r>
      <w:r w:rsidRPr="00DA1D34">
        <w:rPr>
          <w:spacing w:val="15"/>
          <w:lang w:val="uk-UA"/>
        </w:rPr>
        <w:t xml:space="preserve"> </w:t>
      </w:r>
      <w:r w:rsidRPr="00DA1D34">
        <w:rPr>
          <w:lang w:val="uk-UA"/>
        </w:rPr>
        <w:t>зокрема</w:t>
      </w:r>
      <w:r w:rsidRPr="00DA1D34">
        <w:rPr>
          <w:spacing w:val="18"/>
          <w:lang w:val="uk-UA"/>
        </w:rPr>
        <w:t xml:space="preserve"> </w:t>
      </w:r>
      <w:r w:rsidRPr="00DA1D34">
        <w:rPr>
          <w:spacing w:val="-1"/>
          <w:lang w:val="uk-UA"/>
        </w:rPr>
        <w:t>розгляд</w:t>
      </w:r>
      <w:r w:rsidRPr="00DA1D34">
        <w:rPr>
          <w:spacing w:val="19"/>
          <w:lang w:val="uk-UA"/>
        </w:rPr>
        <w:t xml:space="preserve"> </w:t>
      </w:r>
      <w:r w:rsidRPr="00DA1D34">
        <w:rPr>
          <w:spacing w:val="-1"/>
          <w:lang w:val="uk-UA"/>
        </w:rPr>
        <w:t>повідомлень</w:t>
      </w:r>
      <w:r w:rsidRPr="00DA1D34">
        <w:rPr>
          <w:spacing w:val="20"/>
          <w:lang w:val="uk-UA"/>
        </w:rPr>
        <w:t xml:space="preserve"> </w:t>
      </w:r>
      <w:r w:rsidRPr="00DA1D34">
        <w:rPr>
          <w:spacing w:val="-2"/>
          <w:lang w:val="uk-UA"/>
        </w:rPr>
        <w:t>про</w:t>
      </w:r>
      <w:r w:rsidRPr="00DA1D34">
        <w:rPr>
          <w:spacing w:val="21"/>
          <w:lang w:val="uk-UA"/>
        </w:rPr>
        <w:t xml:space="preserve"> </w:t>
      </w:r>
      <w:r w:rsidRPr="00DA1D34">
        <w:rPr>
          <w:spacing w:val="-1"/>
          <w:lang w:val="uk-UA"/>
        </w:rPr>
        <w:t>порушення</w:t>
      </w:r>
      <w:r w:rsidRPr="00DA1D34">
        <w:rPr>
          <w:spacing w:val="21"/>
          <w:lang w:val="uk-UA"/>
        </w:rPr>
        <w:t xml:space="preserve"> </w:t>
      </w:r>
      <w:r w:rsidRPr="00DA1D34">
        <w:rPr>
          <w:spacing w:val="-2"/>
          <w:lang w:val="uk-UA"/>
        </w:rPr>
        <w:t>вимог</w:t>
      </w:r>
      <w:r w:rsidRPr="00DA1D34">
        <w:rPr>
          <w:spacing w:val="20"/>
          <w:lang w:val="uk-UA"/>
        </w:rPr>
        <w:t xml:space="preserve"> </w:t>
      </w:r>
      <w:r w:rsidRPr="00DA1D34">
        <w:rPr>
          <w:spacing w:val="-2"/>
          <w:lang w:val="uk-UA"/>
        </w:rPr>
        <w:t>Закону</w:t>
      </w:r>
      <w:r w:rsidRPr="00DA1D34">
        <w:rPr>
          <w:spacing w:val="20"/>
          <w:lang w:val="uk-UA"/>
        </w:rPr>
        <w:t xml:space="preserve"> в </w:t>
      </w:r>
      <w:proofErr w:type="spellStart"/>
      <w:r w:rsidRPr="00DA1D34">
        <w:rPr>
          <w:spacing w:val="-1"/>
          <w:lang w:val="uk-UA"/>
        </w:rPr>
        <w:t>Мінстратегпромі</w:t>
      </w:r>
      <w:proofErr w:type="spellEnd"/>
      <w:r w:rsidRPr="00DA1D34">
        <w:rPr>
          <w:spacing w:val="-1"/>
          <w:lang w:val="uk-UA"/>
        </w:rPr>
        <w:t xml:space="preserve">, юридичних особах, що належать до сфери його управління; </w:t>
      </w:r>
    </w:p>
    <w:p w:rsidR="009F0729" w:rsidRPr="00DA1D34" w:rsidRDefault="009F0729" w:rsidP="009F0729">
      <w:pPr>
        <w:pStyle w:val="ad"/>
        <w:suppressAutoHyphens/>
        <w:spacing w:before="0"/>
        <w:ind w:right="100" w:firstLine="510"/>
        <w:jc w:val="both"/>
        <w:rPr>
          <w:lang w:val="uk-UA"/>
        </w:rPr>
      </w:pPr>
      <w:bookmarkStart w:id="6" w:name="n32"/>
      <w:bookmarkEnd w:id="6"/>
      <w:r w:rsidRPr="00DA1D34">
        <w:rPr>
          <w:spacing w:val="-1"/>
          <w:lang w:val="uk-UA"/>
        </w:rPr>
        <w:t>8) організація забезпечення</w:t>
      </w:r>
      <w:r w:rsidRPr="00DA1D34">
        <w:rPr>
          <w:spacing w:val="30"/>
          <w:lang w:val="uk-UA"/>
        </w:rPr>
        <w:t xml:space="preserve"> </w:t>
      </w:r>
      <w:r w:rsidRPr="00DA1D34">
        <w:rPr>
          <w:spacing w:val="-1"/>
          <w:lang w:val="uk-UA"/>
        </w:rPr>
        <w:t>захисту</w:t>
      </w:r>
      <w:r w:rsidRPr="00DA1D34">
        <w:rPr>
          <w:spacing w:val="26"/>
          <w:lang w:val="uk-UA"/>
        </w:rPr>
        <w:t xml:space="preserve"> </w:t>
      </w:r>
      <w:r w:rsidRPr="00DA1D34">
        <w:rPr>
          <w:spacing w:val="-1"/>
          <w:lang w:val="uk-UA"/>
        </w:rPr>
        <w:t>працівників,</w:t>
      </w:r>
      <w:r w:rsidRPr="00DA1D34">
        <w:rPr>
          <w:spacing w:val="26"/>
          <w:lang w:val="uk-UA"/>
        </w:rPr>
        <w:t xml:space="preserve"> </w:t>
      </w:r>
      <w:r w:rsidRPr="00DA1D34">
        <w:rPr>
          <w:lang w:val="uk-UA"/>
        </w:rPr>
        <w:t>які</w:t>
      </w:r>
      <w:r w:rsidRPr="00DA1D34">
        <w:rPr>
          <w:spacing w:val="28"/>
          <w:lang w:val="uk-UA"/>
        </w:rPr>
        <w:t xml:space="preserve"> </w:t>
      </w:r>
      <w:r w:rsidRPr="00DA1D34">
        <w:rPr>
          <w:spacing w:val="-1"/>
          <w:lang w:val="uk-UA"/>
        </w:rPr>
        <w:t>повідомили</w:t>
      </w:r>
      <w:r w:rsidRPr="00DA1D34">
        <w:rPr>
          <w:spacing w:val="28"/>
          <w:lang w:val="uk-UA"/>
        </w:rPr>
        <w:t xml:space="preserve"> </w:t>
      </w:r>
      <w:r w:rsidRPr="00DA1D34">
        <w:rPr>
          <w:spacing w:val="-1"/>
          <w:lang w:val="uk-UA"/>
        </w:rPr>
        <w:t>про</w:t>
      </w:r>
      <w:r w:rsidRPr="00DA1D34">
        <w:rPr>
          <w:lang w:val="uk-UA"/>
        </w:rPr>
        <w:t xml:space="preserve"> </w:t>
      </w:r>
      <w:r w:rsidRPr="00DA1D34">
        <w:rPr>
          <w:spacing w:val="-1"/>
          <w:lang w:val="uk-UA"/>
        </w:rPr>
        <w:t>порушення</w:t>
      </w:r>
      <w:r w:rsidRPr="00DA1D34">
        <w:rPr>
          <w:spacing w:val="61"/>
          <w:lang w:val="uk-UA"/>
        </w:rPr>
        <w:t xml:space="preserve"> </w:t>
      </w:r>
      <w:r w:rsidRPr="00DA1D34">
        <w:rPr>
          <w:lang w:val="uk-UA"/>
        </w:rPr>
        <w:t>вимог</w:t>
      </w:r>
      <w:r w:rsidRPr="00DA1D34">
        <w:rPr>
          <w:spacing w:val="-3"/>
          <w:lang w:val="uk-UA"/>
        </w:rPr>
        <w:t xml:space="preserve"> </w:t>
      </w:r>
      <w:r w:rsidRPr="00DA1D34">
        <w:rPr>
          <w:spacing w:val="-2"/>
          <w:lang w:val="uk-UA"/>
        </w:rPr>
        <w:t>Закону,</w:t>
      </w:r>
      <w:r w:rsidRPr="00DA1D34">
        <w:rPr>
          <w:spacing w:val="8"/>
          <w:lang w:val="uk-UA"/>
        </w:rPr>
        <w:t xml:space="preserve"> </w:t>
      </w:r>
      <w:r w:rsidRPr="00DA1D34">
        <w:rPr>
          <w:lang w:val="uk-UA"/>
        </w:rPr>
        <w:t>від</w:t>
      </w:r>
      <w:r w:rsidRPr="00DA1D34">
        <w:rPr>
          <w:spacing w:val="10"/>
          <w:lang w:val="uk-UA"/>
        </w:rPr>
        <w:t xml:space="preserve"> </w:t>
      </w:r>
      <w:r w:rsidRPr="00DA1D34">
        <w:rPr>
          <w:spacing w:val="-1"/>
          <w:lang w:val="uk-UA"/>
        </w:rPr>
        <w:t>застосування</w:t>
      </w:r>
      <w:r w:rsidRPr="00DA1D34">
        <w:rPr>
          <w:spacing w:val="6"/>
          <w:lang w:val="uk-UA"/>
        </w:rPr>
        <w:t xml:space="preserve"> </w:t>
      </w:r>
      <w:r w:rsidRPr="00DA1D34">
        <w:rPr>
          <w:spacing w:val="-1"/>
          <w:lang w:val="uk-UA"/>
        </w:rPr>
        <w:t>негативних</w:t>
      </w:r>
      <w:r w:rsidRPr="00DA1D34">
        <w:rPr>
          <w:spacing w:val="9"/>
          <w:lang w:val="uk-UA"/>
        </w:rPr>
        <w:t xml:space="preserve"> </w:t>
      </w:r>
      <w:r w:rsidRPr="00DA1D34">
        <w:rPr>
          <w:spacing w:val="-1"/>
          <w:lang w:val="uk-UA"/>
        </w:rPr>
        <w:t>заходів</w:t>
      </w:r>
      <w:r w:rsidRPr="00DA1D34">
        <w:rPr>
          <w:spacing w:val="8"/>
          <w:lang w:val="uk-UA"/>
        </w:rPr>
        <w:t xml:space="preserve"> </w:t>
      </w:r>
      <w:r w:rsidRPr="00DA1D34">
        <w:rPr>
          <w:spacing w:val="-1"/>
          <w:lang w:val="uk-UA"/>
        </w:rPr>
        <w:t>впливу</w:t>
      </w:r>
      <w:r w:rsidRPr="00DA1D34">
        <w:rPr>
          <w:spacing w:val="7"/>
          <w:lang w:val="uk-UA"/>
        </w:rPr>
        <w:t xml:space="preserve"> </w:t>
      </w:r>
      <w:r w:rsidRPr="00DA1D34">
        <w:rPr>
          <w:lang w:val="uk-UA"/>
        </w:rPr>
        <w:t>з</w:t>
      </w:r>
      <w:r w:rsidRPr="00DA1D34">
        <w:rPr>
          <w:spacing w:val="8"/>
          <w:lang w:val="uk-UA"/>
        </w:rPr>
        <w:t xml:space="preserve"> </w:t>
      </w:r>
      <w:r w:rsidRPr="00DA1D34">
        <w:rPr>
          <w:lang w:val="uk-UA"/>
        </w:rPr>
        <w:t>боку їх</w:t>
      </w:r>
      <w:r w:rsidRPr="00DA1D34">
        <w:rPr>
          <w:spacing w:val="5"/>
          <w:lang w:val="uk-UA"/>
        </w:rPr>
        <w:t xml:space="preserve"> </w:t>
      </w:r>
      <w:r w:rsidRPr="00DA1D34">
        <w:rPr>
          <w:spacing w:val="-1"/>
          <w:lang w:val="uk-UA"/>
        </w:rPr>
        <w:t xml:space="preserve">керівників </w:t>
      </w:r>
      <w:r w:rsidRPr="00DA1D34">
        <w:rPr>
          <w:spacing w:val="-2"/>
          <w:lang w:val="uk-UA"/>
        </w:rPr>
        <w:t>відповідно</w:t>
      </w:r>
      <w:r w:rsidRPr="00DA1D34">
        <w:rPr>
          <w:spacing w:val="1"/>
          <w:lang w:val="uk-UA"/>
        </w:rPr>
        <w:t xml:space="preserve"> </w:t>
      </w:r>
      <w:r w:rsidRPr="00DA1D34">
        <w:rPr>
          <w:spacing w:val="-1"/>
          <w:lang w:val="uk-UA"/>
        </w:rPr>
        <w:t>до</w:t>
      </w:r>
      <w:r w:rsidRPr="00DA1D34">
        <w:rPr>
          <w:spacing w:val="1"/>
          <w:lang w:val="uk-UA"/>
        </w:rPr>
        <w:t xml:space="preserve"> </w:t>
      </w:r>
      <w:r w:rsidRPr="00DA1D34">
        <w:rPr>
          <w:spacing w:val="-1"/>
          <w:lang w:val="uk-UA"/>
        </w:rPr>
        <w:t>законодавства</w:t>
      </w:r>
      <w:r w:rsidRPr="00DA1D34">
        <w:rPr>
          <w:lang w:val="uk-UA"/>
        </w:rPr>
        <w:t xml:space="preserve"> </w:t>
      </w:r>
      <w:r w:rsidRPr="00DA1D34">
        <w:rPr>
          <w:spacing w:val="-1"/>
          <w:lang w:val="uk-UA"/>
        </w:rPr>
        <w:t>щодо</w:t>
      </w:r>
      <w:r w:rsidRPr="00DA1D34">
        <w:rPr>
          <w:spacing w:val="1"/>
          <w:lang w:val="uk-UA"/>
        </w:rPr>
        <w:t xml:space="preserve"> </w:t>
      </w:r>
      <w:r w:rsidRPr="00DA1D34">
        <w:rPr>
          <w:spacing w:val="-1"/>
          <w:lang w:val="uk-UA"/>
        </w:rPr>
        <w:t>захисту</w:t>
      </w:r>
      <w:r w:rsidRPr="00DA1D34">
        <w:rPr>
          <w:spacing w:val="-4"/>
          <w:lang w:val="uk-UA"/>
        </w:rPr>
        <w:t xml:space="preserve"> </w:t>
      </w:r>
      <w:r w:rsidRPr="00DA1D34">
        <w:rPr>
          <w:spacing w:val="-1"/>
          <w:lang w:val="uk-UA"/>
        </w:rPr>
        <w:t xml:space="preserve">викривачів; </w:t>
      </w:r>
    </w:p>
    <w:p w:rsidR="009F0729" w:rsidRPr="00DA1D34" w:rsidRDefault="009F0729" w:rsidP="009F0729">
      <w:pPr>
        <w:pStyle w:val="ad"/>
        <w:suppressAutoHyphens/>
        <w:spacing w:before="0"/>
        <w:ind w:right="101" w:firstLine="510"/>
        <w:jc w:val="both"/>
        <w:rPr>
          <w:lang w:val="uk-UA"/>
        </w:rPr>
      </w:pPr>
      <w:r w:rsidRPr="00DA1D34">
        <w:rPr>
          <w:spacing w:val="-1"/>
          <w:lang w:val="uk-UA"/>
        </w:rPr>
        <w:t>9) інформування</w:t>
      </w:r>
      <w:r w:rsidRPr="00DA1D34">
        <w:rPr>
          <w:spacing w:val="48"/>
          <w:lang w:val="uk-UA"/>
        </w:rPr>
        <w:t xml:space="preserve"> </w:t>
      </w:r>
      <w:r w:rsidRPr="00DA1D34">
        <w:rPr>
          <w:spacing w:val="-1"/>
          <w:lang w:val="uk-UA"/>
        </w:rPr>
        <w:t>керівництва</w:t>
      </w:r>
      <w:r w:rsidRPr="00DA1D34">
        <w:rPr>
          <w:spacing w:val="49"/>
          <w:lang w:val="uk-UA"/>
        </w:rPr>
        <w:t xml:space="preserve"> </w:t>
      </w:r>
      <w:r w:rsidRPr="00DA1D34">
        <w:rPr>
          <w:spacing w:val="-1"/>
          <w:lang w:val="uk-UA"/>
        </w:rPr>
        <w:t>Мінстратегпрому,</w:t>
      </w:r>
      <w:r w:rsidRPr="00DA1D34">
        <w:rPr>
          <w:spacing w:val="48"/>
          <w:lang w:val="uk-UA"/>
        </w:rPr>
        <w:t xml:space="preserve"> </w:t>
      </w:r>
      <w:r w:rsidRPr="00DA1D34">
        <w:rPr>
          <w:spacing w:val="-1"/>
          <w:lang w:val="uk-UA"/>
        </w:rPr>
        <w:t>Національного</w:t>
      </w:r>
      <w:r w:rsidRPr="00DA1D34">
        <w:rPr>
          <w:spacing w:val="50"/>
          <w:lang w:val="uk-UA"/>
        </w:rPr>
        <w:t xml:space="preserve"> </w:t>
      </w:r>
      <w:r w:rsidRPr="00DA1D34">
        <w:rPr>
          <w:spacing w:val="-1"/>
          <w:lang w:val="uk-UA"/>
        </w:rPr>
        <w:t>агентства або</w:t>
      </w:r>
      <w:r w:rsidRPr="00DA1D34">
        <w:rPr>
          <w:spacing w:val="39"/>
          <w:lang w:val="uk-UA"/>
        </w:rPr>
        <w:t xml:space="preserve"> </w:t>
      </w:r>
      <w:r w:rsidRPr="00DA1D34">
        <w:rPr>
          <w:spacing w:val="-1"/>
          <w:lang w:val="uk-UA"/>
        </w:rPr>
        <w:t>інших</w:t>
      </w:r>
      <w:r w:rsidRPr="00DA1D34">
        <w:rPr>
          <w:spacing w:val="7"/>
          <w:lang w:val="uk-UA"/>
        </w:rPr>
        <w:t xml:space="preserve"> </w:t>
      </w:r>
      <w:r w:rsidRPr="00DA1D34">
        <w:rPr>
          <w:spacing w:val="-1"/>
          <w:lang w:val="uk-UA"/>
        </w:rPr>
        <w:t>спеціально</w:t>
      </w:r>
      <w:r w:rsidRPr="00DA1D34">
        <w:rPr>
          <w:spacing w:val="7"/>
          <w:lang w:val="uk-UA"/>
        </w:rPr>
        <w:t xml:space="preserve"> </w:t>
      </w:r>
      <w:r w:rsidRPr="00DA1D34">
        <w:rPr>
          <w:spacing w:val="-1"/>
          <w:lang w:val="uk-UA"/>
        </w:rPr>
        <w:t>уповноважених</w:t>
      </w:r>
      <w:r w:rsidRPr="00DA1D34">
        <w:rPr>
          <w:spacing w:val="7"/>
          <w:lang w:val="uk-UA"/>
        </w:rPr>
        <w:t xml:space="preserve"> </w:t>
      </w:r>
      <w:r w:rsidRPr="00DA1D34">
        <w:rPr>
          <w:spacing w:val="-1"/>
          <w:lang w:val="uk-UA"/>
        </w:rPr>
        <w:t>суб’єктів</w:t>
      </w:r>
      <w:r w:rsidRPr="00DA1D34">
        <w:rPr>
          <w:spacing w:val="6"/>
          <w:lang w:val="uk-UA"/>
        </w:rPr>
        <w:t xml:space="preserve"> </w:t>
      </w:r>
      <w:r w:rsidRPr="00DA1D34">
        <w:rPr>
          <w:lang w:val="uk-UA"/>
        </w:rPr>
        <w:t>у</w:t>
      </w:r>
      <w:r w:rsidRPr="00DA1D34">
        <w:rPr>
          <w:spacing w:val="10"/>
          <w:lang w:val="uk-UA"/>
        </w:rPr>
        <w:t xml:space="preserve"> </w:t>
      </w:r>
      <w:r w:rsidRPr="00DA1D34">
        <w:rPr>
          <w:lang w:val="uk-UA"/>
        </w:rPr>
        <w:t>сфері</w:t>
      </w:r>
      <w:r w:rsidRPr="00DA1D34">
        <w:rPr>
          <w:spacing w:val="7"/>
          <w:lang w:val="uk-UA"/>
        </w:rPr>
        <w:t xml:space="preserve"> </w:t>
      </w:r>
      <w:r w:rsidRPr="00DA1D34">
        <w:rPr>
          <w:spacing w:val="-2"/>
          <w:lang w:val="uk-UA"/>
        </w:rPr>
        <w:t>протидії</w:t>
      </w:r>
      <w:r w:rsidRPr="00DA1D34">
        <w:rPr>
          <w:spacing w:val="7"/>
          <w:lang w:val="uk-UA"/>
        </w:rPr>
        <w:t xml:space="preserve"> </w:t>
      </w:r>
      <w:r w:rsidRPr="00DA1D34">
        <w:rPr>
          <w:spacing w:val="-1"/>
          <w:lang w:val="uk-UA"/>
        </w:rPr>
        <w:t>корупції</w:t>
      </w:r>
      <w:r w:rsidRPr="00DA1D34">
        <w:rPr>
          <w:spacing w:val="7"/>
          <w:lang w:val="uk-UA"/>
        </w:rPr>
        <w:t xml:space="preserve"> </w:t>
      </w:r>
      <w:r w:rsidRPr="00DA1D34">
        <w:rPr>
          <w:spacing w:val="-1"/>
          <w:lang w:val="uk-UA"/>
        </w:rPr>
        <w:t>про</w:t>
      </w:r>
      <w:r w:rsidRPr="00DA1D34">
        <w:rPr>
          <w:spacing w:val="7"/>
          <w:lang w:val="uk-UA"/>
        </w:rPr>
        <w:t xml:space="preserve"> </w:t>
      </w:r>
      <w:r w:rsidRPr="00DA1D34">
        <w:rPr>
          <w:spacing w:val="-1"/>
          <w:lang w:val="uk-UA"/>
        </w:rPr>
        <w:t>факти</w:t>
      </w:r>
      <w:r w:rsidRPr="00DA1D34">
        <w:rPr>
          <w:spacing w:val="35"/>
          <w:lang w:val="uk-UA"/>
        </w:rPr>
        <w:t xml:space="preserve"> </w:t>
      </w:r>
      <w:r w:rsidRPr="00DA1D34">
        <w:rPr>
          <w:spacing w:val="-1"/>
          <w:lang w:val="uk-UA"/>
        </w:rPr>
        <w:t>порушення</w:t>
      </w:r>
      <w:r w:rsidRPr="00DA1D34">
        <w:rPr>
          <w:lang w:val="uk-UA"/>
        </w:rPr>
        <w:t xml:space="preserve"> </w:t>
      </w:r>
      <w:r w:rsidRPr="00DA1D34">
        <w:rPr>
          <w:spacing w:val="-1"/>
          <w:lang w:val="uk-UA"/>
        </w:rPr>
        <w:t>законодавства</w:t>
      </w:r>
      <w:r w:rsidRPr="00DA1D34">
        <w:rPr>
          <w:spacing w:val="1"/>
          <w:lang w:val="uk-UA"/>
        </w:rPr>
        <w:t xml:space="preserve"> </w:t>
      </w:r>
      <w:r w:rsidRPr="00DA1D34">
        <w:rPr>
          <w:spacing w:val="-1"/>
          <w:lang w:val="uk-UA"/>
        </w:rPr>
        <w:t xml:space="preserve">щодо запобігання корупції. </w:t>
      </w:r>
      <w:bookmarkStart w:id="7" w:name="n34"/>
      <w:bookmarkEnd w:id="7"/>
    </w:p>
    <w:p w:rsidR="00CE6334" w:rsidRPr="00DA1D34" w:rsidRDefault="00CE6334" w:rsidP="00EB5B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shd w:val="clear" w:color="auto" w:fill="FFFFFF"/>
        </w:rPr>
      </w:pPr>
    </w:p>
    <w:p w:rsidR="003A211F" w:rsidRPr="00DA1D34" w:rsidRDefault="003A211F" w:rsidP="00EB5B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shd w:val="clear" w:color="auto" w:fill="FFFFFF"/>
        </w:rPr>
      </w:pPr>
    </w:p>
    <w:p w:rsidR="002A239D" w:rsidRPr="00DA1D34" w:rsidRDefault="002A239D" w:rsidP="00C863CC">
      <w:pPr>
        <w:pStyle w:val="a9"/>
        <w:shd w:val="clear" w:color="auto" w:fill="FFFFFF"/>
        <w:spacing w:before="0" w:beforeAutospacing="0" w:after="0" w:afterAutospacing="0"/>
        <w:jc w:val="both"/>
        <w:rPr>
          <w:sz w:val="16"/>
          <w:szCs w:val="16"/>
          <w:shd w:val="clear" w:color="auto" w:fill="FFFFFF"/>
        </w:rPr>
      </w:pPr>
    </w:p>
    <w:sectPr w:rsidR="002A239D" w:rsidRPr="00DA1D34" w:rsidSect="004C4171">
      <w:headerReference w:type="default" r:id="rId8"/>
      <w:pgSz w:w="11906" w:h="16838"/>
      <w:pgMar w:top="850" w:right="850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60C" w:rsidRDefault="00A0560C" w:rsidP="00A92E5A">
      <w:pPr>
        <w:spacing w:after="0" w:line="240" w:lineRule="auto"/>
      </w:pPr>
      <w:r>
        <w:separator/>
      </w:r>
    </w:p>
  </w:endnote>
  <w:endnote w:type="continuationSeparator" w:id="0">
    <w:p w:rsidR="00A0560C" w:rsidRDefault="00A0560C" w:rsidP="00A9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60C" w:rsidRDefault="00A0560C" w:rsidP="00A92E5A">
      <w:pPr>
        <w:spacing w:after="0" w:line="240" w:lineRule="auto"/>
      </w:pPr>
      <w:r>
        <w:separator/>
      </w:r>
    </w:p>
  </w:footnote>
  <w:footnote w:type="continuationSeparator" w:id="0">
    <w:p w:rsidR="00A0560C" w:rsidRDefault="00A0560C" w:rsidP="00A92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5915420"/>
      <w:docPartObj>
        <w:docPartGallery w:val="Page Numbers (Top of Page)"/>
        <w:docPartUnique/>
      </w:docPartObj>
    </w:sdtPr>
    <w:sdtEndPr/>
    <w:sdtContent>
      <w:p w:rsidR="004E76B5" w:rsidRDefault="004E76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F96">
          <w:rPr>
            <w:noProof/>
          </w:rPr>
          <w:t>2</w:t>
        </w:r>
        <w:r>
          <w:fldChar w:fldCharType="end"/>
        </w:r>
      </w:p>
    </w:sdtContent>
  </w:sdt>
  <w:p w:rsidR="004E76B5" w:rsidRDefault="004E76B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421E"/>
    <w:multiLevelType w:val="hybridMultilevel"/>
    <w:tmpl w:val="F40E7C6E"/>
    <w:lvl w:ilvl="0" w:tplc="12188A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8812D1"/>
    <w:multiLevelType w:val="multilevel"/>
    <w:tmpl w:val="192C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EF2CA4"/>
    <w:multiLevelType w:val="hybridMultilevel"/>
    <w:tmpl w:val="B5062442"/>
    <w:lvl w:ilvl="0" w:tplc="1032990A">
      <w:start w:val="1"/>
      <w:numFmt w:val="decimal"/>
      <w:lvlText w:val="%1)"/>
      <w:lvlJc w:val="left"/>
      <w:pPr>
        <w:ind w:left="973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4B46E3"/>
    <w:multiLevelType w:val="hybridMultilevel"/>
    <w:tmpl w:val="95729B16"/>
    <w:lvl w:ilvl="0" w:tplc="E5E881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8E861C8"/>
    <w:multiLevelType w:val="hybridMultilevel"/>
    <w:tmpl w:val="B5062442"/>
    <w:lvl w:ilvl="0" w:tplc="1032990A">
      <w:start w:val="1"/>
      <w:numFmt w:val="decimal"/>
      <w:lvlText w:val="%1)"/>
      <w:lvlJc w:val="left"/>
      <w:pPr>
        <w:ind w:left="972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5DB2A79"/>
    <w:multiLevelType w:val="hybridMultilevel"/>
    <w:tmpl w:val="8BB626BC"/>
    <w:lvl w:ilvl="0" w:tplc="A61C0F98">
      <w:start w:val="1"/>
      <w:numFmt w:val="bullet"/>
      <w:lvlText w:val="-"/>
      <w:lvlJc w:val="left"/>
      <w:pPr>
        <w:ind w:left="744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6" w15:restartNumberingAfterBreak="0">
    <w:nsid w:val="497A1F4C"/>
    <w:multiLevelType w:val="hybridMultilevel"/>
    <w:tmpl w:val="DC08BDC4"/>
    <w:lvl w:ilvl="0" w:tplc="00145F6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1217BA3"/>
    <w:multiLevelType w:val="hybridMultilevel"/>
    <w:tmpl w:val="7D1C32CA"/>
    <w:lvl w:ilvl="0" w:tplc="5AAA7F92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61F077AF"/>
    <w:multiLevelType w:val="hybridMultilevel"/>
    <w:tmpl w:val="FB302010"/>
    <w:lvl w:ilvl="0" w:tplc="81FC419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629F37D7"/>
    <w:multiLevelType w:val="multilevel"/>
    <w:tmpl w:val="C6462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1F6BD5"/>
    <w:multiLevelType w:val="hybridMultilevel"/>
    <w:tmpl w:val="2A7AF774"/>
    <w:lvl w:ilvl="0" w:tplc="C00E6F62">
      <w:start w:val="1"/>
      <w:numFmt w:val="decimal"/>
      <w:lvlText w:val="%1)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FE4D2C">
      <w:start w:val="1"/>
      <w:numFmt w:val="lowerLetter"/>
      <w:lvlText w:val="%2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1C5840">
      <w:start w:val="1"/>
      <w:numFmt w:val="lowerRoman"/>
      <w:lvlText w:val="%3"/>
      <w:lvlJc w:val="left"/>
      <w:pPr>
        <w:ind w:left="2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2647D4">
      <w:start w:val="1"/>
      <w:numFmt w:val="decimal"/>
      <w:lvlText w:val="%4"/>
      <w:lvlJc w:val="left"/>
      <w:pPr>
        <w:ind w:left="3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7483F8">
      <w:start w:val="1"/>
      <w:numFmt w:val="lowerLetter"/>
      <w:lvlText w:val="%5"/>
      <w:lvlJc w:val="left"/>
      <w:pPr>
        <w:ind w:left="3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129EFA">
      <w:start w:val="1"/>
      <w:numFmt w:val="lowerRoman"/>
      <w:lvlText w:val="%6"/>
      <w:lvlJc w:val="left"/>
      <w:pPr>
        <w:ind w:left="4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FC7BA8">
      <w:start w:val="1"/>
      <w:numFmt w:val="decimal"/>
      <w:lvlText w:val="%7"/>
      <w:lvlJc w:val="left"/>
      <w:pPr>
        <w:ind w:left="5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3AD0D6">
      <w:start w:val="1"/>
      <w:numFmt w:val="lowerLetter"/>
      <w:lvlText w:val="%8"/>
      <w:lvlJc w:val="left"/>
      <w:pPr>
        <w:ind w:left="6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0A2410">
      <w:start w:val="1"/>
      <w:numFmt w:val="lowerRoman"/>
      <w:lvlText w:val="%9"/>
      <w:lvlJc w:val="left"/>
      <w:pPr>
        <w:ind w:left="6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C1E602C"/>
    <w:multiLevelType w:val="hybridMultilevel"/>
    <w:tmpl w:val="7D04A10C"/>
    <w:lvl w:ilvl="0" w:tplc="D196EBB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3"/>
  </w:num>
  <w:num w:numId="7">
    <w:abstractNumId w:val="11"/>
  </w:num>
  <w:num w:numId="8">
    <w:abstractNumId w:val="7"/>
  </w:num>
  <w:num w:numId="9">
    <w:abstractNumId w:val="8"/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16"/>
    <w:rsid w:val="00027EE9"/>
    <w:rsid w:val="00040876"/>
    <w:rsid w:val="0004106A"/>
    <w:rsid w:val="000568AE"/>
    <w:rsid w:val="00064F18"/>
    <w:rsid w:val="00070C29"/>
    <w:rsid w:val="00093CDE"/>
    <w:rsid w:val="0009406B"/>
    <w:rsid w:val="000A4687"/>
    <w:rsid w:val="000A784E"/>
    <w:rsid w:val="000D4FDD"/>
    <w:rsid w:val="001016CF"/>
    <w:rsid w:val="00110652"/>
    <w:rsid w:val="00113919"/>
    <w:rsid w:val="00122FDE"/>
    <w:rsid w:val="00135DC4"/>
    <w:rsid w:val="001427B5"/>
    <w:rsid w:val="00145E30"/>
    <w:rsid w:val="00147133"/>
    <w:rsid w:val="00152628"/>
    <w:rsid w:val="00153585"/>
    <w:rsid w:val="0016115E"/>
    <w:rsid w:val="001616C7"/>
    <w:rsid w:val="00171AB2"/>
    <w:rsid w:val="00176333"/>
    <w:rsid w:val="00182214"/>
    <w:rsid w:val="00194EF2"/>
    <w:rsid w:val="001A08E8"/>
    <w:rsid w:val="001B174B"/>
    <w:rsid w:val="001B1F70"/>
    <w:rsid w:val="001C61AD"/>
    <w:rsid w:val="001D1013"/>
    <w:rsid w:val="001E10CB"/>
    <w:rsid w:val="001E19F7"/>
    <w:rsid w:val="001E7F4C"/>
    <w:rsid w:val="001F6813"/>
    <w:rsid w:val="00213845"/>
    <w:rsid w:val="00220B3E"/>
    <w:rsid w:val="00226D83"/>
    <w:rsid w:val="00237CBE"/>
    <w:rsid w:val="00243AAB"/>
    <w:rsid w:val="00274409"/>
    <w:rsid w:val="00274964"/>
    <w:rsid w:val="00275D5A"/>
    <w:rsid w:val="00284946"/>
    <w:rsid w:val="0028642C"/>
    <w:rsid w:val="00286767"/>
    <w:rsid w:val="002A14A8"/>
    <w:rsid w:val="002A1F6C"/>
    <w:rsid w:val="002A239D"/>
    <w:rsid w:val="002B1CD5"/>
    <w:rsid w:val="002B6E30"/>
    <w:rsid w:val="002D7A8D"/>
    <w:rsid w:val="00331F49"/>
    <w:rsid w:val="00336FD9"/>
    <w:rsid w:val="003371BC"/>
    <w:rsid w:val="00344BE4"/>
    <w:rsid w:val="00355107"/>
    <w:rsid w:val="0035648E"/>
    <w:rsid w:val="00357AE2"/>
    <w:rsid w:val="00380FB1"/>
    <w:rsid w:val="003842CB"/>
    <w:rsid w:val="00384F1B"/>
    <w:rsid w:val="00390A70"/>
    <w:rsid w:val="003918FF"/>
    <w:rsid w:val="003A0BF5"/>
    <w:rsid w:val="003A211F"/>
    <w:rsid w:val="003B37B8"/>
    <w:rsid w:val="003B5F50"/>
    <w:rsid w:val="003E523E"/>
    <w:rsid w:val="003E5CEB"/>
    <w:rsid w:val="00407E8B"/>
    <w:rsid w:val="00410880"/>
    <w:rsid w:val="00410B11"/>
    <w:rsid w:val="0042591D"/>
    <w:rsid w:val="00432C3B"/>
    <w:rsid w:val="00436F9B"/>
    <w:rsid w:val="00446579"/>
    <w:rsid w:val="00464C55"/>
    <w:rsid w:val="00467B88"/>
    <w:rsid w:val="00471AC6"/>
    <w:rsid w:val="00474A36"/>
    <w:rsid w:val="004813A7"/>
    <w:rsid w:val="004A74BD"/>
    <w:rsid w:val="004B3882"/>
    <w:rsid w:val="004B3D8B"/>
    <w:rsid w:val="004C4171"/>
    <w:rsid w:val="004D3D69"/>
    <w:rsid w:val="004E335E"/>
    <w:rsid w:val="004E6C03"/>
    <w:rsid w:val="004E76B5"/>
    <w:rsid w:val="004F09D1"/>
    <w:rsid w:val="004F17C0"/>
    <w:rsid w:val="00501EDF"/>
    <w:rsid w:val="00501FAA"/>
    <w:rsid w:val="005167CC"/>
    <w:rsid w:val="0051733F"/>
    <w:rsid w:val="005342A3"/>
    <w:rsid w:val="0055125E"/>
    <w:rsid w:val="00575155"/>
    <w:rsid w:val="005A057A"/>
    <w:rsid w:val="005A6A29"/>
    <w:rsid w:val="005B3E28"/>
    <w:rsid w:val="005D48A9"/>
    <w:rsid w:val="005D5155"/>
    <w:rsid w:val="005E6426"/>
    <w:rsid w:val="005F0E25"/>
    <w:rsid w:val="005F2075"/>
    <w:rsid w:val="005F30D6"/>
    <w:rsid w:val="00605456"/>
    <w:rsid w:val="006130B8"/>
    <w:rsid w:val="00632E2B"/>
    <w:rsid w:val="0064091E"/>
    <w:rsid w:val="006549BE"/>
    <w:rsid w:val="00656E61"/>
    <w:rsid w:val="0066476A"/>
    <w:rsid w:val="00665F80"/>
    <w:rsid w:val="00693626"/>
    <w:rsid w:val="006959B2"/>
    <w:rsid w:val="006A560A"/>
    <w:rsid w:val="006B17AF"/>
    <w:rsid w:val="006B51B3"/>
    <w:rsid w:val="006D1BE2"/>
    <w:rsid w:val="006D2A9B"/>
    <w:rsid w:val="006F0DE5"/>
    <w:rsid w:val="0073156B"/>
    <w:rsid w:val="00733BA5"/>
    <w:rsid w:val="00743523"/>
    <w:rsid w:val="0074619F"/>
    <w:rsid w:val="007470F6"/>
    <w:rsid w:val="00762FED"/>
    <w:rsid w:val="00777308"/>
    <w:rsid w:val="007776ED"/>
    <w:rsid w:val="00782622"/>
    <w:rsid w:val="00786DC9"/>
    <w:rsid w:val="0078762C"/>
    <w:rsid w:val="00794464"/>
    <w:rsid w:val="007A44EF"/>
    <w:rsid w:val="007C3AC0"/>
    <w:rsid w:val="007C5D06"/>
    <w:rsid w:val="007D0A59"/>
    <w:rsid w:val="007D1997"/>
    <w:rsid w:val="007D3E22"/>
    <w:rsid w:val="007D6508"/>
    <w:rsid w:val="007E0C90"/>
    <w:rsid w:val="0080112B"/>
    <w:rsid w:val="008215DE"/>
    <w:rsid w:val="00827D3C"/>
    <w:rsid w:val="008362B7"/>
    <w:rsid w:val="00840D92"/>
    <w:rsid w:val="00873D68"/>
    <w:rsid w:val="00875285"/>
    <w:rsid w:val="0088529C"/>
    <w:rsid w:val="00887BC8"/>
    <w:rsid w:val="00890F96"/>
    <w:rsid w:val="00892108"/>
    <w:rsid w:val="00895C1E"/>
    <w:rsid w:val="008B22B9"/>
    <w:rsid w:val="008C306F"/>
    <w:rsid w:val="008D1326"/>
    <w:rsid w:val="008E2D87"/>
    <w:rsid w:val="008E61AE"/>
    <w:rsid w:val="008E6B42"/>
    <w:rsid w:val="008F04F8"/>
    <w:rsid w:val="009025CB"/>
    <w:rsid w:val="00912176"/>
    <w:rsid w:val="009137AB"/>
    <w:rsid w:val="00921261"/>
    <w:rsid w:val="009317CD"/>
    <w:rsid w:val="00976639"/>
    <w:rsid w:val="00981B40"/>
    <w:rsid w:val="009A48EF"/>
    <w:rsid w:val="009D0C5D"/>
    <w:rsid w:val="009F0729"/>
    <w:rsid w:val="00A0560C"/>
    <w:rsid w:val="00A058B8"/>
    <w:rsid w:val="00A06A9D"/>
    <w:rsid w:val="00A07426"/>
    <w:rsid w:val="00A457EC"/>
    <w:rsid w:val="00A46C46"/>
    <w:rsid w:val="00A53BD8"/>
    <w:rsid w:val="00A53FF6"/>
    <w:rsid w:val="00A5513B"/>
    <w:rsid w:val="00A67CFD"/>
    <w:rsid w:val="00A80252"/>
    <w:rsid w:val="00A827AE"/>
    <w:rsid w:val="00A87B53"/>
    <w:rsid w:val="00A92E5A"/>
    <w:rsid w:val="00A95AA7"/>
    <w:rsid w:val="00AA1632"/>
    <w:rsid w:val="00AB043B"/>
    <w:rsid w:val="00AB2C04"/>
    <w:rsid w:val="00AB4018"/>
    <w:rsid w:val="00AD4F2D"/>
    <w:rsid w:val="00AE58BD"/>
    <w:rsid w:val="00AE720A"/>
    <w:rsid w:val="00B024A7"/>
    <w:rsid w:val="00B048B8"/>
    <w:rsid w:val="00B065A0"/>
    <w:rsid w:val="00B1444C"/>
    <w:rsid w:val="00B16CC9"/>
    <w:rsid w:val="00B363E9"/>
    <w:rsid w:val="00B55F63"/>
    <w:rsid w:val="00B60BAE"/>
    <w:rsid w:val="00B66763"/>
    <w:rsid w:val="00B86A18"/>
    <w:rsid w:val="00BA4B78"/>
    <w:rsid w:val="00BB37E4"/>
    <w:rsid w:val="00BE45EF"/>
    <w:rsid w:val="00BF1F7A"/>
    <w:rsid w:val="00BF687C"/>
    <w:rsid w:val="00C266A8"/>
    <w:rsid w:val="00C50BA6"/>
    <w:rsid w:val="00C67F09"/>
    <w:rsid w:val="00C71675"/>
    <w:rsid w:val="00C863CC"/>
    <w:rsid w:val="00C97E5F"/>
    <w:rsid w:val="00CA55F0"/>
    <w:rsid w:val="00CB1C0E"/>
    <w:rsid w:val="00CC3D47"/>
    <w:rsid w:val="00CD5FB5"/>
    <w:rsid w:val="00CE6334"/>
    <w:rsid w:val="00D02138"/>
    <w:rsid w:val="00D06B80"/>
    <w:rsid w:val="00D3530A"/>
    <w:rsid w:val="00D439CD"/>
    <w:rsid w:val="00D54FFE"/>
    <w:rsid w:val="00D6113A"/>
    <w:rsid w:val="00D7363C"/>
    <w:rsid w:val="00D82415"/>
    <w:rsid w:val="00D853A2"/>
    <w:rsid w:val="00D862CF"/>
    <w:rsid w:val="00D92B73"/>
    <w:rsid w:val="00DA1D34"/>
    <w:rsid w:val="00DB5667"/>
    <w:rsid w:val="00DE09D8"/>
    <w:rsid w:val="00DE255D"/>
    <w:rsid w:val="00E02938"/>
    <w:rsid w:val="00E0536B"/>
    <w:rsid w:val="00E132C1"/>
    <w:rsid w:val="00E15FCE"/>
    <w:rsid w:val="00E24004"/>
    <w:rsid w:val="00E24AB6"/>
    <w:rsid w:val="00E356CE"/>
    <w:rsid w:val="00E37505"/>
    <w:rsid w:val="00E52609"/>
    <w:rsid w:val="00EB5B44"/>
    <w:rsid w:val="00EC37F8"/>
    <w:rsid w:val="00ED4700"/>
    <w:rsid w:val="00ED6189"/>
    <w:rsid w:val="00EE194B"/>
    <w:rsid w:val="00EF737C"/>
    <w:rsid w:val="00F10CA7"/>
    <w:rsid w:val="00F135A5"/>
    <w:rsid w:val="00F15449"/>
    <w:rsid w:val="00F30617"/>
    <w:rsid w:val="00F33812"/>
    <w:rsid w:val="00F40F22"/>
    <w:rsid w:val="00F43BDD"/>
    <w:rsid w:val="00F555A2"/>
    <w:rsid w:val="00F57FD7"/>
    <w:rsid w:val="00F65353"/>
    <w:rsid w:val="00F671D6"/>
    <w:rsid w:val="00F7721E"/>
    <w:rsid w:val="00F84A16"/>
    <w:rsid w:val="00FA1C40"/>
    <w:rsid w:val="00FA332E"/>
    <w:rsid w:val="00FC30CE"/>
    <w:rsid w:val="00FD2B0C"/>
    <w:rsid w:val="00FD664E"/>
    <w:rsid w:val="00FF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1D4D6-44E4-4F60-83DD-3F92EF528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2C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E5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92E5A"/>
  </w:style>
  <w:style w:type="paragraph" w:styleId="a5">
    <w:name w:val="footer"/>
    <w:basedOn w:val="a"/>
    <w:link w:val="a6"/>
    <w:uiPriority w:val="99"/>
    <w:unhideWhenUsed/>
    <w:rsid w:val="00A92E5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A92E5A"/>
  </w:style>
  <w:style w:type="character" w:styleId="a7">
    <w:name w:val="Hyperlink"/>
    <w:uiPriority w:val="99"/>
    <w:unhideWhenUsed/>
    <w:rsid w:val="00A92E5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75285"/>
    <w:pPr>
      <w:spacing w:after="4" w:line="254" w:lineRule="auto"/>
      <w:ind w:left="720" w:firstLine="561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uk-UA"/>
    </w:rPr>
  </w:style>
  <w:style w:type="paragraph" w:customStyle="1" w:styleId="rvps2">
    <w:name w:val="rvps2"/>
    <w:basedOn w:val="a"/>
    <w:rsid w:val="00F43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605456"/>
  </w:style>
  <w:style w:type="paragraph" w:customStyle="1" w:styleId="rvps12">
    <w:name w:val="rvps12"/>
    <w:basedOn w:val="a"/>
    <w:rsid w:val="00D85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rsid w:val="00D85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D853A2"/>
  </w:style>
  <w:style w:type="character" w:customStyle="1" w:styleId="rvts37">
    <w:name w:val="rvts37"/>
    <w:basedOn w:val="a0"/>
    <w:rsid w:val="00CB1C0E"/>
  </w:style>
  <w:style w:type="character" w:customStyle="1" w:styleId="rvts52">
    <w:name w:val="rvts52"/>
    <w:basedOn w:val="a0"/>
    <w:rsid w:val="00CB1C0E"/>
  </w:style>
  <w:style w:type="character" w:customStyle="1" w:styleId="rvts44">
    <w:name w:val="rvts44"/>
    <w:basedOn w:val="a0"/>
    <w:rsid w:val="009D0C5D"/>
  </w:style>
  <w:style w:type="character" w:customStyle="1" w:styleId="rvts46">
    <w:name w:val="rvts46"/>
    <w:basedOn w:val="a0"/>
    <w:rsid w:val="00DB5667"/>
  </w:style>
  <w:style w:type="paragraph" w:styleId="a9">
    <w:name w:val="Normal (Web)"/>
    <w:basedOn w:val="a"/>
    <w:uiPriority w:val="99"/>
    <w:unhideWhenUsed/>
    <w:rsid w:val="00040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0D4FDD"/>
  </w:style>
  <w:style w:type="character" w:customStyle="1" w:styleId="20">
    <w:name w:val="Заголовок 2 Знак"/>
    <w:basedOn w:val="a0"/>
    <w:link w:val="2"/>
    <w:uiPriority w:val="9"/>
    <w:rsid w:val="00AB2C0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mw-headline">
    <w:name w:val="mw-headline"/>
    <w:basedOn w:val="a0"/>
    <w:rsid w:val="00AB2C04"/>
  </w:style>
  <w:style w:type="character" w:styleId="aa">
    <w:name w:val="FollowedHyperlink"/>
    <w:basedOn w:val="a0"/>
    <w:uiPriority w:val="99"/>
    <w:semiHidden/>
    <w:unhideWhenUsed/>
    <w:rsid w:val="001C61AD"/>
    <w:rPr>
      <w:color w:val="954F72" w:themeColor="followedHyperlink"/>
      <w:u w:val="single"/>
    </w:rPr>
  </w:style>
  <w:style w:type="paragraph" w:customStyle="1" w:styleId="rvps14">
    <w:name w:val="rvps14"/>
    <w:basedOn w:val="a"/>
    <w:rsid w:val="001C6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Balloon Text"/>
    <w:basedOn w:val="a"/>
    <w:link w:val="ac"/>
    <w:uiPriority w:val="99"/>
    <w:semiHidden/>
    <w:unhideWhenUsed/>
    <w:rsid w:val="00F55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F555A2"/>
    <w:rPr>
      <w:rFonts w:ascii="Segoe UI" w:hAnsi="Segoe UI" w:cs="Segoe UI"/>
      <w:sz w:val="18"/>
      <w:szCs w:val="18"/>
    </w:rPr>
  </w:style>
  <w:style w:type="paragraph" w:customStyle="1" w:styleId="rvps17">
    <w:name w:val="rvps17"/>
    <w:basedOn w:val="a"/>
    <w:rsid w:val="00135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4">
    <w:name w:val="rvts64"/>
    <w:basedOn w:val="a0"/>
    <w:rsid w:val="00135DC4"/>
  </w:style>
  <w:style w:type="paragraph" w:customStyle="1" w:styleId="rvps7">
    <w:name w:val="rvps7"/>
    <w:basedOn w:val="a"/>
    <w:rsid w:val="00135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8">
    <w:name w:val="rvts48"/>
    <w:basedOn w:val="a0"/>
    <w:rsid w:val="007D3E22"/>
  </w:style>
  <w:style w:type="paragraph" w:customStyle="1" w:styleId="rtejustify">
    <w:name w:val="rtejustify"/>
    <w:basedOn w:val="a"/>
    <w:rsid w:val="00D0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d">
    <w:name w:val="Body Text"/>
    <w:basedOn w:val="a"/>
    <w:link w:val="ae"/>
    <w:uiPriority w:val="1"/>
    <w:qFormat/>
    <w:rsid w:val="00CE6334"/>
    <w:pPr>
      <w:widowControl w:val="0"/>
      <w:spacing w:before="159" w:after="0" w:line="240" w:lineRule="auto"/>
      <w:ind w:left="102" w:firstLine="707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e">
    <w:name w:val="Основний текст Знак"/>
    <w:basedOn w:val="a0"/>
    <w:link w:val="ad"/>
    <w:uiPriority w:val="1"/>
    <w:rsid w:val="00CE6334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f">
    <w:name w:val="No Spacing"/>
    <w:uiPriority w:val="1"/>
    <w:qFormat/>
    <w:rsid w:val="00027E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rvts0">
    <w:name w:val="rvts0"/>
    <w:basedOn w:val="a0"/>
    <w:rsid w:val="00FC3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5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2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66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11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615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2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96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19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4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C1EB7-6707-4749-BE7B-4ADE911E6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17</Pages>
  <Words>26386</Words>
  <Characters>15041</Characters>
  <Application>Microsoft Office Word</Application>
  <DocSecurity>0</DocSecurity>
  <Lines>125</Lines>
  <Paragraphs>82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Юлія Орла</cp:lastModifiedBy>
  <cp:revision>16</cp:revision>
  <dcterms:created xsi:type="dcterms:W3CDTF">2023-09-25T14:45:00Z</dcterms:created>
  <dcterms:modified xsi:type="dcterms:W3CDTF">2023-11-09T07:46:00Z</dcterms:modified>
</cp:coreProperties>
</file>