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9DC" w:rsidRDefault="005C19DC" w:rsidP="00321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4"/>
          <w:szCs w:val="24"/>
          <w:lang w:eastAsia="uk-UA"/>
        </w:rPr>
      </w:pPr>
    </w:p>
    <w:p w:rsidR="003738CA" w:rsidRDefault="003738CA" w:rsidP="003738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5442E9">
        <w:rPr>
          <w:rFonts w:ascii="Times New Roman" w:eastAsia="Times New Roman" w:hAnsi="Times New Roman" w:cs="Times New Roman"/>
          <w:sz w:val="28"/>
          <w:szCs w:val="28"/>
          <w:lang w:eastAsia="uk-UA"/>
        </w:rPr>
        <w:t>ЗАТВЕРДЖЕНО</w:t>
      </w:r>
      <w:r>
        <w:rPr>
          <w:rFonts w:ascii="Times New Roman" w:eastAsia="Times New Roman" w:hAnsi="Times New Roman" w:cs="Times New Roman"/>
          <w:sz w:val="28"/>
          <w:szCs w:val="28"/>
          <w:lang w:eastAsia="uk-UA"/>
        </w:rPr>
        <w:t xml:space="preserve"> </w:t>
      </w:r>
      <w:r w:rsidRPr="005442E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p>
    <w:p w:rsidR="003738CA" w:rsidRPr="005442E9" w:rsidRDefault="003738CA" w:rsidP="003738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5442E9">
        <w:rPr>
          <w:rFonts w:ascii="Times New Roman" w:eastAsia="Times New Roman" w:hAnsi="Times New Roman" w:cs="Times New Roman"/>
          <w:sz w:val="28"/>
          <w:szCs w:val="28"/>
          <w:lang w:eastAsia="uk-UA"/>
        </w:rPr>
        <w:t xml:space="preserve">наказ Міністерства </w:t>
      </w:r>
    </w:p>
    <w:p w:rsidR="003738CA" w:rsidRPr="005442E9" w:rsidRDefault="003738CA" w:rsidP="003738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5442E9">
        <w:rPr>
          <w:rFonts w:ascii="Times New Roman" w:eastAsia="Times New Roman" w:hAnsi="Times New Roman" w:cs="Times New Roman"/>
          <w:sz w:val="28"/>
          <w:szCs w:val="28"/>
          <w:lang w:eastAsia="uk-UA"/>
        </w:rPr>
        <w:t xml:space="preserve">з питань стратегічних </w:t>
      </w:r>
    </w:p>
    <w:p w:rsidR="003738CA" w:rsidRPr="005442E9" w:rsidRDefault="003738CA" w:rsidP="003738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галузей промисловості України</w:t>
      </w:r>
    </w:p>
    <w:p w:rsidR="003738CA" w:rsidRPr="005442E9" w:rsidRDefault="003738CA" w:rsidP="003738CA">
      <w:pPr>
        <w:shd w:val="clear" w:color="auto" w:fill="FFFFFF"/>
        <w:spacing w:before="300" w:after="450" w:line="240" w:lineRule="auto"/>
        <w:ind w:left="450" w:right="-29"/>
        <w:jc w:val="center"/>
        <w:rPr>
          <w:rFonts w:ascii="Times New Roman" w:eastAsia="Times New Roman" w:hAnsi="Times New Roman" w:cs="Times New Roman"/>
          <w:b/>
          <w:bCs/>
          <w:sz w:val="28"/>
          <w:szCs w:val="28"/>
          <w:lang w:eastAsia="uk-UA"/>
        </w:rPr>
      </w:pPr>
      <w:r w:rsidRPr="005442E9">
        <w:rPr>
          <w:rFonts w:ascii="Times New Roman" w:eastAsia="Times New Roman" w:hAnsi="Times New Roman" w:cs="Times New Roman"/>
          <w:sz w:val="28"/>
          <w:szCs w:val="28"/>
          <w:lang w:eastAsia="uk-UA"/>
        </w:rPr>
        <w:t xml:space="preserve">                                    </w:t>
      </w:r>
      <w:r w:rsidRPr="005442E9">
        <w:rPr>
          <w:rFonts w:ascii="Times New Roman" w:eastAsia="Times New Roman" w:hAnsi="Times New Roman" w:cs="Times New Roman"/>
          <w:sz w:val="28"/>
          <w:szCs w:val="28"/>
          <w:lang w:val="ru-RU" w:eastAsia="uk-UA"/>
        </w:rPr>
        <w:t xml:space="preserve">                                  </w:t>
      </w:r>
      <w:r w:rsidRPr="005442E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 xml:space="preserve">     </w:t>
      </w:r>
      <w:r w:rsidR="00EA0CD3">
        <w:rPr>
          <w:rFonts w:ascii="Times New Roman" w:eastAsia="Times New Roman" w:hAnsi="Times New Roman" w:cs="Times New Roman"/>
          <w:sz w:val="28"/>
          <w:szCs w:val="28"/>
          <w:lang w:val="ru-RU" w:eastAsia="uk-UA"/>
        </w:rPr>
        <w:t>_____________№___________</w:t>
      </w:r>
    </w:p>
    <w:p w:rsidR="003738CA" w:rsidRPr="005442E9" w:rsidRDefault="003738CA" w:rsidP="003738CA">
      <w:pPr>
        <w:shd w:val="clear" w:color="auto" w:fill="FFFFFF"/>
        <w:spacing w:before="300" w:after="450" w:line="240" w:lineRule="auto"/>
        <w:ind w:right="450"/>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b/>
          <w:bCs/>
          <w:sz w:val="28"/>
          <w:szCs w:val="28"/>
          <w:lang w:eastAsia="uk-UA"/>
        </w:rPr>
        <w:t>ПРОГРАМА</w:t>
      </w:r>
      <w:r w:rsidRPr="005442E9">
        <w:rPr>
          <w:rFonts w:ascii="Times New Roman" w:eastAsia="Times New Roman" w:hAnsi="Times New Roman" w:cs="Times New Roman"/>
          <w:sz w:val="28"/>
          <w:szCs w:val="28"/>
          <w:lang w:eastAsia="uk-UA"/>
        </w:rPr>
        <w:br/>
      </w:r>
      <w:r w:rsidRPr="005442E9">
        <w:rPr>
          <w:rFonts w:ascii="Times New Roman" w:eastAsia="Times New Roman" w:hAnsi="Times New Roman" w:cs="Times New Roman"/>
          <w:b/>
          <w:bCs/>
          <w:sz w:val="28"/>
          <w:szCs w:val="28"/>
          <w:lang w:eastAsia="uk-UA"/>
        </w:rPr>
        <w:t xml:space="preserve">створення (модернізації) виробничих </w:t>
      </w:r>
      <w:proofErr w:type="spellStart"/>
      <w:r w:rsidRPr="005442E9">
        <w:rPr>
          <w:rFonts w:ascii="Times New Roman" w:eastAsia="Times New Roman" w:hAnsi="Times New Roman" w:cs="Times New Roman"/>
          <w:b/>
          <w:bCs/>
          <w:sz w:val="28"/>
          <w:szCs w:val="28"/>
          <w:lang w:eastAsia="uk-UA"/>
        </w:rPr>
        <w:t>потужностей</w:t>
      </w:r>
      <w:proofErr w:type="spellEnd"/>
      <w:r w:rsidRPr="005442E9">
        <w:rPr>
          <w:rFonts w:ascii="Times New Roman" w:eastAsia="Times New Roman" w:hAnsi="Times New Roman" w:cs="Times New Roman"/>
          <w:b/>
          <w:bCs/>
          <w:sz w:val="28"/>
          <w:szCs w:val="28"/>
          <w:lang w:eastAsia="uk-UA"/>
        </w:rPr>
        <w:t xml:space="preserve"> і робочих місць</w:t>
      </w:r>
    </w:p>
    <w:p w:rsidR="003738CA" w:rsidRPr="005442E9" w:rsidRDefault="003738CA" w:rsidP="003738CA">
      <w:pPr>
        <w:shd w:val="clear" w:color="auto" w:fill="FFFFFF"/>
        <w:spacing w:before="150" w:after="150" w:line="240" w:lineRule="auto"/>
        <w:jc w:val="center"/>
        <w:rPr>
          <w:rFonts w:ascii="Times New Roman" w:eastAsia="Times New Roman" w:hAnsi="Times New Roman" w:cs="Times New Roman"/>
          <w:sz w:val="24"/>
          <w:szCs w:val="24"/>
          <w:lang w:eastAsia="uk-UA"/>
        </w:rPr>
      </w:pPr>
      <w:bookmarkStart w:id="0" w:name="n17"/>
      <w:bookmarkEnd w:id="0"/>
      <w:r w:rsidRPr="005442E9">
        <w:rPr>
          <w:rFonts w:ascii="Times New Roman" w:eastAsia="Times New Roman" w:hAnsi="Times New Roman" w:cs="Times New Roman"/>
          <w:sz w:val="24"/>
          <w:szCs w:val="24"/>
          <w:lang w:eastAsia="uk-UA"/>
        </w:rPr>
        <w:t>____________________________________________________________________</w:t>
      </w:r>
      <w:r w:rsidRPr="005442E9">
        <w:rPr>
          <w:rFonts w:ascii="Times New Roman" w:eastAsia="Times New Roman" w:hAnsi="Times New Roman" w:cs="Times New Roman"/>
          <w:sz w:val="24"/>
          <w:szCs w:val="24"/>
          <w:lang w:eastAsia="uk-UA"/>
        </w:rPr>
        <w:br/>
      </w:r>
      <w:r w:rsidRPr="005442E9">
        <w:rPr>
          <w:rFonts w:ascii="Times New Roman" w:eastAsia="Times New Roman" w:hAnsi="Times New Roman" w:cs="Times New Roman"/>
          <w:sz w:val="20"/>
          <w:szCs w:val="20"/>
          <w:lang w:eastAsia="uk-UA"/>
        </w:rPr>
        <w:t>(назва програми)</w:t>
      </w:r>
    </w:p>
    <w:p w:rsidR="003738CA" w:rsidRPr="005442E9" w:rsidRDefault="003738CA" w:rsidP="003738CA">
      <w:pPr>
        <w:shd w:val="clear" w:color="auto" w:fill="FFFFFF"/>
        <w:spacing w:before="150" w:after="150" w:line="240" w:lineRule="auto"/>
        <w:jc w:val="center"/>
        <w:rPr>
          <w:rFonts w:ascii="Times New Roman" w:eastAsia="Times New Roman" w:hAnsi="Times New Roman" w:cs="Times New Roman"/>
          <w:sz w:val="24"/>
          <w:szCs w:val="24"/>
          <w:lang w:eastAsia="uk-UA"/>
        </w:rPr>
      </w:pPr>
      <w:bookmarkStart w:id="1" w:name="n18"/>
      <w:bookmarkEnd w:id="1"/>
      <w:r w:rsidRPr="005442E9">
        <w:rPr>
          <w:rFonts w:ascii="Times New Roman" w:eastAsia="Times New Roman" w:hAnsi="Times New Roman" w:cs="Times New Roman"/>
          <w:sz w:val="24"/>
          <w:szCs w:val="24"/>
          <w:lang w:eastAsia="uk-UA"/>
        </w:rPr>
        <w:t>_______________________________________________________________________</w:t>
      </w:r>
      <w:r w:rsidRPr="005442E9">
        <w:rPr>
          <w:rFonts w:ascii="Times New Roman" w:eastAsia="Times New Roman" w:hAnsi="Times New Roman" w:cs="Times New Roman"/>
          <w:sz w:val="24"/>
          <w:szCs w:val="24"/>
          <w:lang w:eastAsia="uk-UA"/>
        </w:rPr>
        <w:br/>
      </w:r>
      <w:r w:rsidRPr="005442E9">
        <w:rPr>
          <w:rFonts w:ascii="Times New Roman" w:eastAsia="Times New Roman" w:hAnsi="Times New Roman" w:cs="Times New Roman"/>
          <w:sz w:val="20"/>
          <w:szCs w:val="20"/>
          <w:lang w:eastAsia="uk-UA"/>
        </w:rPr>
        <w:t>(</w:t>
      </w:r>
      <w:r w:rsidR="00877149" w:rsidRPr="00877149">
        <w:rPr>
          <w:rFonts w:ascii="Times New Roman" w:hAnsi="Times New Roman"/>
          <w:color w:val="212529"/>
          <w:sz w:val="20"/>
          <w:szCs w:val="20"/>
          <w:lang w:eastAsia="uk-UA"/>
        </w:rPr>
        <w:t>найменування</w:t>
      </w:r>
      <w:r w:rsidR="00877149">
        <w:rPr>
          <w:rFonts w:ascii="Times New Roman" w:hAnsi="Times New Roman"/>
          <w:color w:val="212529"/>
          <w:sz w:val="20"/>
          <w:szCs w:val="20"/>
          <w:lang w:eastAsia="uk-UA"/>
        </w:rPr>
        <w:t xml:space="preserve"> підприємства</w:t>
      </w:r>
      <w:r w:rsidR="00877149" w:rsidRPr="00877149">
        <w:rPr>
          <w:rFonts w:ascii="Times New Roman" w:hAnsi="Times New Roman"/>
          <w:color w:val="212529"/>
          <w:sz w:val="20"/>
          <w:szCs w:val="20"/>
          <w:lang w:eastAsia="uk-UA"/>
        </w:rPr>
        <w:t>, код згідно з</w:t>
      </w:r>
      <w:r w:rsidR="00277F0F">
        <w:rPr>
          <w:rFonts w:ascii="Times New Roman" w:hAnsi="Times New Roman"/>
          <w:color w:val="212529"/>
          <w:sz w:val="20"/>
          <w:szCs w:val="20"/>
          <w:lang w:eastAsia="uk-UA"/>
        </w:rPr>
        <w:t xml:space="preserve"> ЄДРПОУ</w:t>
      </w:r>
      <w:r w:rsidRPr="005442E9">
        <w:rPr>
          <w:rFonts w:ascii="Times New Roman" w:eastAsia="Times New Roman" w:hAnsi="Times New Roman" w:cs="Times New Roman"/>
          <w:sz w:val="20"/>
          <w:szCs w:val="20"/>
          <w:lang w:eastAsia="uk-UA"/>
        </w:rPr>
        <w:t>,</w:t>
      </w:r>
      <w:r w:rsidRPr="005442E9">
        <w:rPr>
          <w:rFonts w:ascii="Times New Roman" w:eastAsia="Times New Roman" w:hAnsi="Times New Roman" w:cs="Times New Roman"/>
          <w:sz w:val="20"/>
          <w:szCs w:val="20"/>
          <w:lang w:eastAsia="uk-UA"/>
        </w:rPr>
        <w:t xml:space="preserve"> що є ініціатором Програми)</w:t>
      </w:r>
    </w:p>
    <w:p w:rsidR="003738CA" w:rsidRPr="005442E9" w:rsidRDefault="003738CA" w:rsidP="003738CA">
      <w:pPr>
        <w:shd w:val="clear" w:color="auto" w:fill="FFFFFF"/>
        <w:spacing w:before="150" w:after="150" w:line="240" w:lineRule="auto"/>
        <w:ind w:left="450" w:right="450"/>
        <w:jc w:val="center"/>
        <w:rPr>
          <w:rFonts w:ascii="Times New Roman" w:eastAsia="Times New Roman" w:hAnsi="Times New Roman" w:cs="Times New Roman"/>
          <w:b/>
          <w:bCs/>
          <w:sz w:val="28"/>
          <w:szCs w:val="28"/>
          <w:lang w:eastAsia="uk-UA"/>
        </w:rPr>
      </w:pPr>
      <w:bookmarkStart w:id="2" w:name="n19"/>
      <w:bookmarkEnd w:id="2"/>
    </w:p>
    <w:p w:rsidR="003738CA" w:rsidRPr="005442E9" w:rsidRDefault="003738CA" w:rsidP="003738CA">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r w:rsidRPr="005442E9">
        <w:rPr>
          <w:rFonts w:ascii="Times New Roman" w:eastAsia="Times New Roman" w:hAnsi="Times New Roman" w:cs="Times New Roman"/>
          <w:b/>
          <w:bCs/>
          <w:sz w:val="28"/>
          <w:szCs w:val="28"/>
          <w:lang w:eastAsia="uk-UA"/>
        </w:rPr>
        <w:t xml:space="preserve">І. Мета Програми створення (модернізації) виробничих </w:t>
      </w:r>
      <w:proofErr w:type="spellStart"/>
      <w:r w:rsidRPr="005442E9">
        <w:rPr>
          <w:rFonts w:ascii="Times New Roman" w:eastAsia="Times New Roman" w:hAnsi="Times New Roman" w:cs="Times New Roman"/>
          <w:b/>
          <w:bCs/>
          <w:sz w:val="28"/>
          <w:szCs w:val="28"/>
          <w:lang w:eastAsia="uk-UA"/>
        </w:rPr>
        <w:t>потужностей</w:t>
      </w:r>
      <w:proofErr w:type="spellEnd"/>
      <w:r w:rsidRPr="005442E9">
        <w:rPr>
          <w:rFonts w:ascii="Times New Roman" w:eastAsia="Times New Roman" w:hAnsi="Times New Roman" w:cs="Times New Roman"/>
          <w:b/>
          <w:bCs/>
          <w:sz w:val="28"/>
          <w:szCs w:val="28"/>
          <w:lang w:eastAsia="uk-UA"/>
        </w:rPr>
        <w:t xml:space="preserve"> і робочих місць (далі - Програма)</w:t>
      </w:r>
    </w:p>
    <w:p w:rsidR="003738CA" w:rsidRPr="005442E9" w:rsidRDefault="003738CA" w:rsidP="003738CA">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bookmarkStart w:id="3" w:name="n20"/>
      <w:bookmarkEnd w:id="3"/>
      <w:r w:rsidRPr="005442E9">
        <w:rPr>
          <w:rFonts w:ascii="Times New Roman" w:eastAsia="Times New Roman" w:hAnsi="Times New Roman" w:cs="Times New Roman"/>
          <w:b/>
          <w:bCs/>
          <w:sz w:val="28"/>
          <w:szCs w:val="28"/>
          <w:lang w:eastAsia="uk-UA"/>
        </w:rPr>
        <w:t>ІІ. Резюме Програми</w:t>
      </w:r>
    </w:p>
    <w:p w:rsidR="003738CA" w:rsidRPr="005442E9" w:rsidRDefault="00745E32"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 w:name="n21"/>
      <w:bookmarkEnd w:id="4"/>
      <w:r>
        <w:rPr>
          <w:rFonts w:ascii="Times New Roman" w:eastAsia="Times New Roman" w:hAnsi="Times New Roman" w:cs="Times New Roman"/>
          <w:sz w:val="28"/>
          <w:szCs w:val="28"/>
          <w:lang w:eastAsia="uk-UA"/>
        </w:rPr>
        <w:t>1</w:t>
      </w:r>
      <w:r w:rsidR="003738CA" w:rsidRPr="005442E9">
        <w:rPr>
          <w:rFonts w:ascii="Times New Roman" w:eastAsia="Times New Roman" w:hAnsi="Times New Roman" w:cs="Times New Roman"/>
          <w:sz w:val="28"/>
          <w:szCs w:val="28"/>
          <w:lang w:eastAsia="uk-UA"/>
        </w:rPr>
        <w:t>. Завдання Програми.</w:t>
      </w:r>
    </w:p>
    <w:p w:rsidR="003738CA" w:rsidRPr="005442E9" w:rsidRDefault="00745E32"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 w:name="n22"/>
      <w:bookmarkEnd w:id="5"/>
      <w:r>
        <w:rPr>
          <w:rFonts w:ascii="Times New Roman" w:eastAsia="Times New Roman" w:hAnsi="Times New Roman" w:cs="Times New Roman"/>
          <w:sz w:val="28"/>
          <w:szCs w:val="28"/>
          <w:lang w:eastAsia="uk-UA"/>
        </w:rPr>
        <w:t>2</w:t>
      </w:r>
      <w:r w:rsidR="003738CA" w:rsidRPr="005442E9">
        <w:rPr>
          <w:rFonts w:ascii="Times New Roman" w:eastAsia="Times New Roman" w:hAnsi="Times New Roman" w:cs="Times New Roman"/>
          <w:sz w:val="28"/>
          <w:szCs w:val="28"/>
          <w:lang w:eastAsia="uk-UA"/>
        </w:rPr>
        <w:t>. Строки виконання Програми.</w:t>
      </w:r>
    </w:p>
    <w:p w:rsidR="003738CA" w:rsidRPr="005442E9" w:rsidRDefault="00745E32"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 w:name="n23"/>
      <w:bookmarkEnd w:id="6"/>
      <w:r>
        <w:rPr>
          <w:rFonts w:ascii="Times New Roman" w:eastAsia="Times New Roman" w:hAnsi="Times New Roman" w:cs="Times New Roman"/>
          <w:sz w:val="28"/>
          <w:szCs w:val="28"/>
          <w:lang w:eastAsia="uk-UA"/>
        </w:rPr>
        <w:t>3</w:t>
      </w:r>
      <w:r w:rsidR="003738CA" w:rsidRPr="005442E9">
        <w:rPr>
          <w:rFonts w:ascii="Times New Roman" w:eastAsia="Times New Roman" w:hAnsi="Times New Roman" w:cs="Times New Roman"/>
          <w:sz w:val="28"/>
          <w:szCs w:val="28"/>
          <w:lang w:eastAsia="uk-UA"/>
        </w:rPr>
        <w:t>. Обсяги виробництва продукції (за технологією СКD виробництва).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426"/>
        <w:gridCol w:w="896"/>
        <w:gridCol w:w="896"/>
        <w:gridCol w:w="896"/>
        <w:gridCol w:w="896"/>
        <w:gridCol w:w="896"/>
        <w:gridCol w:w="896"/>
        <w:gridCol w:w="896"/>
        <w:gridCol w:w="896"/>
      </w:tblGrid>
      <w:tr w:rsidR="003738CA" w:rsidRPr="005442E9" w:rsidTr="00617592">
        <w:tc>
          <w:tcPr>
            <w:tcW w:w="223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bookmarkStart w:id="7" w:name="n24"/>
            <w:bookmarkEnd w:id="7"/>
            <w:r w:rsidRPr="005442E9">
              <w:rPr>
                <w:rFonts w:ascii="Times New Roman" w:eastAsia="Times New Roman" w:hAnsi="Times New Roman" w:cs="Times New Roman"/>
                <w:sz w:val="28"/>
                <w:szCs w:val="28"/>
                <w:lang w:eastAsia="uk-UA"/>
              </w:rPr>
              <w:t>Рік</w:t>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1-й рік</w:t>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2-й рік</w:t>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3-й рік</w:t>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4-й рік</w:t>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5-й рік</w:t>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6-й рік</w:t>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7-й рік</w:t>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8-й рік</w:t>
            </w:r>
          </w:p>
        </w:tc>
      </w:tr>
      <w:tr w:rsidR="003738CA" w:rsidRPr="005442E9" w:rsidTr="00617592">
        <w:tc>
          <w:tcPr>
            <w:tcW w:w="223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Кількість автомобілів (шт.)</w:t>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bl>
    <w:p w:rsidR="003738CA" w:rsidRPr="005442E9" w:rsidRDefault="00745E32"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 w:name="n25"/>
      <w:bookmarkEnd w:id="8"/>
      <w:r>
        <w:rPr>
          <w:rFonts w:ascii="Times New Roman" w:eastAsia="Times New Roman" w:hAnsi="Times New Roman" w:cs="Times New Roman"/>
          <w:sz w:val="28"/>
          <w:szCs w:val="28"/>
          <w:lang w:eastAsia="uk-UA"/>
        </w:rPr>
        <w:t>4</w:t>
      </w:r>
      <w:r w:rsidR="003738CA" w:rsidRPr="005442E9">
        <w:rPr>
          <w:rFonts w:ascii="Times New Roman" w:eastAsia="Times New Roman" w:hAnsi="Times New Roman" w:cs="Times New Roman"/>
          <w:sz w:val="28"/>
          <w:szCs w:val="28"/>
          <w:lang w:eastAsia="uk-UA"/>
        </w:rPr>
        <w:t>. Основні заходи Програми.</w:t>
      </w:r>
    </w:p>
    <w:p w:rsidR="003738CA" w:rsidRPr="005442E9" w:rsidRDefault="00745E32"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 w:name="n26"/>
      <w:bookmarkEnd w:id="9"/>
      <w:r>
        <w:rPr>
          <w:rFonts w:ascii="Times New Roman" w:eastAsia="Times New Roman" w:hAnsi="Times New Roman" w:cs="Times New Roman"/>
          <w:sz w:val="28"/>
          <w:szCs w:val="28"/>
          <w:lang w:eastAsia="uk-UA"/>
        </w:rPr>
        <w:t>5</w:t>
      </w:r>
      <w:r w:rsidR="003738CA" w:rsidRPr="005442E9">
        <w:rPr>
          <w:rFonts w:ascii="Times New Roman" w:eastAsia="Times New Roman" w:hAnsi="Times New Roman" w:cs="Times New Roman"/>
          <w:sz w:val="28"/>
          <w:szCs w:val="28"/>
          <w:lang w:eastAsia="uk-UA"/>
        </w:rPr>
        <w:t>. План створення робочих місць.</w:t>
      </w:r>
    </w:p>
    <w:p w:rsidR="003738CA" w:rsidRPr="005442E9" w:rsidRDefault="00745E32"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0" w:name="n27"/>
      <w:bookmarkEnd w:id="10"/>
      <w:r>
        <w:rPr>
          <w:rFonts w:ascii="Times New Roman" w:eastAsia="Times New Roman" w:hAnsi="Times New Roman" w:cs="Times New Roman"/>
          <w:sz w:val="28"/>
          <w:szCs w:val="28"/>
          <w:lang w:eastAsia="uk-UA"/>
        </w:rPr>
        <w:t>6</w:t>
      </w:r>
      <w:r w:rsidR="003738CA" w:rsidRPr="005442E9">
        <w:rPr>
          <w:rFonts w:ascii="Times New Roman" w:eastAsia="Times New Roman" w:hAnsi="Times New Roman" w:cs="Times New Roman"/>
          <w:sz w:val="28"/>
          <w:szCs w:val="28"/>
          <w:lang w:eastAsia="uk-UA"/>
        </w:rPr>
        <w:t>. Вартість Програми.</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1" w:name="n28"/>
      <w:bookmarkEnd w:id="11"/>
      <w:r w:rsidRPr="005442E9">
        <w:rPr>
          <w:rFonts w:ascii="Times New Roman" w:eastAsia="Times New Roman" w:hAnsi="Times New Roman" w:cs="Times New Roman"/>
          <w:sz w:val="28"/>
          <w:szCs w:val="28"/>
          <w:lang w:eastAsia="uk-UA"/>
        </w:rPr>
        <w:t>7. Джерела фінансування.</w:t>
      </w:r>
    </w:p>
    <w:p w:rsidR="003738CA" w:rsidRPr="005442E9" w:rsidRDefault="003738CA" w:rsidP="003738CA">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bookmarkStart w:id="12" w:name="n29"/>
      <w:bookmarkEnd w:id="12"/>
      <w:r w:rsidRPr="005442E9">
        <w:rPr>
          <w:rFonts w:ascii="Times New Roman" w:eastAsia="Times New Roman" w:hAnsi="Times New Roman" w:cs="Times New Roman"/>
          <w:b/>
          <w:bCs/>
          <w:sz w:val="28"/>
          <w:szCs w:val="28"/>
          <w:lang w:eastAsia="uk-UA"/>
        </w:rPr>
        <w:t>ІІІ. Інформація про підприємство-ініціатора Програми</w:t>
      </w:r>
    </w:p>
    <w:p w:rsidR="003738CA" w:rsidRPr="005442E9" w:rsidRDefault="00745E32"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3" w:name="n30"/>
      <w:bookmarkEnd w:id="13"/>
      <w:r>
        <w:rPr>
          <w:rFonts w:ascii="Times New Roman" w:eastAsia="Times New Roman" w:hAnsi="Times New Roman" w:cs="Times New Roman"/>
          <w:sz w:val="28"/>
          <w:szCs w:val="28"/>
          <w:lang w:eastAsia="uk-UA"/>
        </w:rPr>
        <w:t>1</w:t>
      </w:r>
      <w:r w:rsidR="003738CA" w:rsidRPr="005442E9">
        <w:rPr>
          <w:rFonts w:ascii="Times New Roman" w:eastAsia="Times New Roman" w:hAnsi="Times New Roman" w:cs="Times New Roman"/>
          <w:sz w:val="28"/>
          <w:szCs w:val="28"/>
          <w:lang w:eastAsia="uk-UA"/>
        </w:rPr>
        <w:t>. Найменування юридичної особи/прізвище, ім’я, по батькові фізичної особи - підприємця.</w:t>
      </w:r>
    </w:p>
    <w:p w:rsidR="003738CA" w:rsidRPr="005442E9" w:rsidRDefault="00745E32"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4" w:name="n31"/>
      <w:bookmarkEnd w:id="14"/>
      <w:r>
        <w:rPr>
          <w:rFonts w:ascii="Times New Roman" w:eastAsia="Times New Roman" w:hAnsi="Times New Roman" w:cs="Times New Roman"/>
          <w:sz w:val="28"/>
          <w:szCs w:val="28"/>
          <w:lang w:eastAsia="uk-UA"/>
        </w:rPr>
        <w:t>2</w:t>
      </w:r>
      <w:r w:rsidR="003738CA" w:rsidRPr="005442E9">
        <w:rPr>
          <w:rFonts w:ascii="Times New Roman" w:eastAsia="Times New Roman" w:hAnsi="Times New Roman" w:cs="Times New Roman"/>
          <w:sz w:val="28"/>
          <w:szCs w:val="28"/>
          <w:lang w:eastAsia="uk-UA"/>
        </w:rPr>
        <w:t>. Код згідно з ЄДРПОУ/реєстраційний номер облікової картки платника податків фізичної особи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3738CA" w:rsidRPr="005442E9" w:rsidRDefault="00745E32"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5" w:name="n32"/>
      <w:bookmarkEnd w:id="15"/>
      <w:r>
        <w:rPr>
          <w:rFonts w:ascii="Times New Roman" w:eastAsia="Times New Roman" w:hAnsi="Times New Roman" w:cs="Times New Roman"/>
          <w:sz w:val="28"/>
          <w:szCs w:val="28"/>
          <w:lang w:eastAsia="uk-UA"/>
        </w:rPr>
        <w:t>3</w:t>
      </w:r>
      <w:r w:rsidR="003738CA" w:rsidRPr="005442E9">
        <w:rPr>
          <w:rFonts w:ascii="Times New Roman" w:eastAsia="Times New Roman" w:hAnsi="Times New Roman" w:cs="Times New Roman"/>
          <w:sz w:val="28"/>
          <w:szCs w:val="28"/>
          <w:lang w:eastAsia="uk-UA"/>
        </w:rPr>
        <w:t>. Інформація про керівництво юридичної особи.</w:t>
      </w:r>
    </w:p>
    <w:p w:rsidR="003738CA" w:rsidRPr="005442E9" w:rsidRDefault="00745E32"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6" w:name="n33"/>
      <w:bookmarkEnd w:id="16"/>
      <w:r>
        <w:rPr>
          <w:rFonts w:ascii="Times New Roman" w:eastAsia="Times New Roman" w:hAnsi="Times New Roman" w:cs="Times New Roman"/>
          <w:sz w:val="28"/>
          <w:szCs w:val="28"/>
          <w:lang w:eastAsia="uk-UA"/>
        </w:rPr>
        <w:lastRenderedPageBreak/>
        <w:t>4</w:t>
      </w:r>
      <w:r w:rsidR="003738CA" w:rsidRPr="005442E9">
        <w:rPr>
          <w:rFonts w:ascii="Times New Roman" w:eastAsia="Times New Roman" w:hAnsi="Times New Roman" w:cs="Times New Roman"/>
          <w:sz w:val="28"/>
          <w:szCs w:val="28"/>
          <w:lang w:eastAsia="uk-UA"/>
        </w:rPr>
        <w:t>. Місцезнаходження юридичної особи/ місце проживання фізичної особи - підприємця.</w:t>
      </w:r>
    </w:p>
    <w:p w:rsidR="003738CA" w:rsidRPr="005442E9" w:rsidRDefault="00745E32"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7" w:name="n34"/>
      <w:bookmarkEnd w:id="17"/>
      <w:r>
        <w:rPr>
          <w:rFonts w:ascii="Times New Roman" w:eastAsia="Times New Roman" w:hAnsi="Times New Roman" w:cs="Times New Roman"/>
          <w:sz w:val="28"/>
          <w:szCs w:val="28"/>
          <w:lang w:eastAsia="uk-UA"/>
        </w:rPr>
        <w:t>5</w:t>
      </w:r>
      <w:r w:rsidR="003738CA" w:rsidRPr="005442E9">
        <w:rPr>
          <w:rFonts w:ascii="Times New Roman" w:eastAsia="Times New Roman" w:hAnsi="Times New Roman" w:cs="Times New Roman"/>
          <w:sz w:val="28"/>
          <w:szCs w:val="28"/>
          <w:lang w:eastAsia="uk-UA"/>
        </w:rPr>
        <w:t xml:space="preserve">. Місце розташування виробничих </w:t>
      </w:r>
      <w:proofErr w:type="spellStart"/>
      <w:r w:rsidR="003738CA" w:rsidRPr="005442E9">
        <w:rPr>
          <w:rFonts w:ascii="Times New Roman" w:eastAsia="Times New Roman" w:hAnsi="Times New Roman" w:cs="Times New Roman"/>
          <w:sz w:val="28"/>
          <w:szCs w:val="28"/>
          <w:lang w:eastAsia="uk-UA"/>
        </w:rPr>
        <w:t>потужностей</w:t>
      </w:r>
      <w:proofErr w:type="spellEnd"/>
      <w:r w:rsidR="003738CA" w:rsidRPr="005442E9">
        <w:rPr>
          <w:rFonts w:ascii="Times New Roman" w:eastAsia="Times New Roman" w:hAnsi="Times New Roman" w:cs="Times New Roman"/>
          <w:sz w:val="28"/>
          <w:szCs w:val="28"/>
          <w:lang w:eastAsia="uk-UA"/>
        </w:rPr>
        <w:t>.</w:t>
      </w:r>
    </w:p>
    <w:p w:rsidR="003738CA" w:rsidRPr="005442E9" w:rsidRDefault="00745E32"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8" w:name="n35"/>
      <w:bookmarkEnd w:id="18"/>
      <w:r>
        <w:rPr>
          <w:rFonts w:ascii="Times New Roman" w:eastAsia="Times New Roman" w:hAnsi="Times New Roman" w:cs="Times New Roman"/>
          <w:sz w:val="28"/>
          <w:szCs w:val="28"/>
          <w:lang w:eastAsia="uk-UA"/>
        </w:rPr>
        <w:t>6</w:t>
      </w:r>
      <w:r w:rsidR="003738CA" w:rsidRPr="005442E9">
        <w:rPr>
          <w:rFonts w:ascii="Times New Roman" w:eastAsia="Times New Roman" w:hAnsi="Times New Roman" w:cs="Times New Roman"/>
          <w:sz w:val="28"/>
          <w:szCs w:val="28"/>
          <w:lang w:eastAsia="uk-UA"/>
        </w:rPr>
        <w:t>. Форма власності (для юридичної особи).</w:t>
      </w:r>
    </w:p>
    <w:p w:rsidR="003738CA" w:rsidRPr="005442E9" w:rsidRDefault="00745E32"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9" w:name="n36"/>
      <w:bookmarkEnd w:id="19"/>
      <w:r>
        <w:rPr>
          <w:rFonts w:ascii="Times New Roman" w:eastAsia="Times New Roman" w:hAnsi="Times New Roman" w:cs="Times New Roman"/>
          <w:sz w:val="28"/>
          <w:szCs w:val="28"/>
          <w:lang w:eastAsia="uk-UA"/>
        </w:rPr>
        <w:t>7</w:t>
      </w:r>
      <w:r w:rsidR="003738CA" w:rsidRPr="005442E9">
        <w:rPr>
          <w:rFonts w:ascii="Times New Roman" w:eastAsia="Times New Roman" w:hAnsi="Times New Roman" w:cs="Times New Roman"/>
          <w:sz w:val="28"/>
          <w:szCs w:val="28"/>
          <w:lang w:eastAsia="uk-UA"/>
        </w:rPr>
        <w:t>. Основний вид діяльності (для юридичних осіб).</w:t>
      </w:r>
    </w:p>
    <w:p w:rsidR="003738CA" w:rsidRPr="005442E9" w:rsidRDefault="00745E32"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0" w:name="n37"/>
      <w:bookmarkEnd w:id="20"/>
      <w:r>
        <w:rPr>
          <w:rFonts w:ascii="Times New Roman" w:eastAsia="Times New Roman" w:hAnsi="Times New Roman" w:cs="Times New Roman"/>
          <w:sz w:val="28"/>
          <w:szCs w:val="28"/>
          <w:lang w:eastAsia="uk-UA"/>
        </w:rPr>
        <w:t>8</w:t>
      </w:r>
      <w:r w:rsidR="003738CA" w:rsidRPr="005442E9">
        <w:rPr>
          <w:rFonts w:ascii="Times New Roman" w:eastAsia="Times New Roman" w:hAnsi="Times New Roman" w:cs="Times New Roman"/>
          <w:sz w:val="28"/>
          <w:szCs w:val="28"/>
          <w:lang w:eastAsia="uk-UA"/>
        </w:rPr>
        <w:t>. Види діяльності.</w:t>
      </w:r>
    </w:p>
    <w:p w:rsidR="003738CA" w:rsidRPr="005442E9" w:rsidRDefault="00745E32"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1" w:name="n38"/>
      <w:bookmarkEnd w:id="21"/>
      <w:r>
        <w:rPr>
          <w:rFonts w:ascii="Times New Roman" w:eastAsia="Times New Roman" w:hAnsi="Times New Roman" w:cs="Times New Roman"/>
          <w:sz w:val="28"/>
          <w:szCs w:val="28"/>
          <w:lang w:eastAsia="uk-UA"/>
        </w:rPr>
        <w:t>9</w:t>
      </w:r>
      <w:r w:rsidR="003738CA" w:rsidRPr="005442E9">
        <w:rPr>
          <w:rFonts w:ascii="Times New Roman" w:eastAsia="Times New Roman" w:hAnsi="Times New Roman" w:cs="Times New Roman"/>
          <w:sz w:val="28"/>
          <w:szCs w:val="28"/>
          <w:lang w:eastAsia="uk-UA"/>
        </w:rPr>
        <w:t>. Кількість та склад працівників.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612"/>
        <w:gridCol w:w="2031"/>
        <w:gridCol w:w="1951"/>
      </w:tblGrid>
      <w:tr w:rsidR="003738CA" w:rsidRPr="005442E9" w:rsidTr="00617592">
        <w:tc>
          <w:tcPr>
            <w:tcW w:w="526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bookmarkStart w:id="22" w:name="n39"/>
            <w:bookmarkEnd w:id="22"/>
            <w:r w:rsidRPr="005442E9">
              <w:rPr>
                <w:rFonts w:ascii="Times New Roman" w:eastAsia="Times New Roman" w:hAnsi="Times New Roman" w:cs="Times New Roman"/>
                <w:sz w:val="28"/>
                <w:szCs w:val="28"/>
                <w:lang w:eastAsia="uk-UA"/>
              </w:rPr>
              <w:t>Показник</w:t>
            </w:r>
          </w:p>
        </w:tc>
        <w:tc>
          <w:tcPr>
            <w:tcW w:w="190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Чисельність (осіб)</w:t>
            </w:r>
          </w:p>
        </w:tc>
        <w:tc>
          <w:tcPr>
            <w:tcW w:w="183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Частка в загальній чисельності, %</w:t>
            </w:r>
          </w:p>
        </w:tc>
      </w:tr>
      <w:tr w:rsidR="003738CA" w:rsidRPr="005442E9" w:rsidTr="00617592">
        <w:trPr>
          <w:trHeight w:val="270"/>
        </w:trPr>
        <w:tc>
          <w:tcPr>
            <w:tcW w:w="526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Чисельність працівників, у тому числі:</w:t>
            </w:r>
          </w:p>
        </w:tc>
        <w:tc>
          <w:tcPr>
            <w:tcW w:w="190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83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r w:rsidR="003738CA" w:rsidRPr="005442E9" w:rsidTr="00617592">
        <w:trPr>
          <w:trHeight w:val="270"/>
        </w:trPr>
        <w:tc>
          <w:tcPr>
            <w:tcW w:w="526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працівників основного виробництва</w:t>
            </w:r>
          </w:p>
        </w:tc>
        <w:tc>
          <w:tcPr>
            <w:tcW w:w="190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83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r w:rsidR="003738CA" w:rsidRPr="005442E9" w:rsidTr="00617592">
        <w:trPr>
          <w:trHeight w:val="270"/>
        </w:trPr>
        <w:tc>
          <w:tcPr>
            <w:tcW w:w="526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працівників допоміжного виробництва</w:t>
            </w:r>
          </w:p>
        </w:tc>
        <w:tc>
          <w:tcPr>
            <w:tcW w:w="190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83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r w:rsidR="003738CA" w:rsidRPr="005442E9" w:rsidTr="00617592">
        <w:trPr>
          <w:trHeight w:val="270"/>
        </w:trPr>
        <w:tc>
          <w:tcPr>
            <w:tcW w:w="526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Чисельність інженерно-технічного складу, у тому числі:</w:t>
            </w:r>
          </w:p>
        </w:tc>
        <w:tc>
          <w:tcPr>
            <w:tcW w:w="190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83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r w:rsidR="003738CA" w:rsidRPr="005442E9" w:rsidTr="00617592">
        <w:trPr>
          <w:trHeight w:val="270"/>
        </w:trPr>
        <w:tc>
          <w:tcPr>
            <w:tcW w:w="526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керівники у виробництві</w:t>
            </w:r>
          </w:p>
        </w:tc>
        <w:tc>
          <w:tcPr>
            <w:tcW w:w="190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83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r w:rsidR="003738CA" w:rsidRPr="005442E9" w:rsidTr="00617592">
        <w:trPr>
          <w:trHeight w:val="270"/>
        </w:trPr>
        <w:tc>
          <w:tcPr>
            <w:tcW w:w="526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керівники та фахівці, які обслуговують виробництво</w:t>
            </w:r>
          </w:p>
        </w:tc>
        <w:tc>
          <w:tcPr>
            <w:tcW w:w="190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83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r w:rsidR="003738CA" w:rsidRPr="005442E9" w:rsidTr="00617592">
        <w:trPr>
          <w:trHeight w:val="270"/>
        </w:trPr>
        <w:tc>
          <w:tcPr>
            <w:tcW w:w="526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Всього чисельність</w:t>
            </w:r>
          </w:p>
        </w:tc>
        <w:tc>
          <w:tcPr>
            <w:tcW w:w="190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83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bl>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3" w:name="n40"/>
      <w:bookmarkEnd w:id="23"/>
      <w:r w:rsidRPr="005442E9">
        <w:rPr>
          <w:rFonts w:ascii="Times New Roman" w:eastAsia="Times New Roman" w:hAnsi="Times New Roman" w:cs="Times New Roman"/>
          <w:sz w:val="28"/>
          <w:szCs w:val="28"/>
          <w:lang w:eastAsia="uk-UA"/>
        </w:rPr>
        <w:t>10. Інформація про земельні ділянки, виробничі площі та наявні виробничі потужності.</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4" w:name="n41"/>
      <w:bookmarkEnd w:id="24"/>
      <w:r w:rsidRPr="005442E9">
        <w:rPr>
          <w:rFonts w:ascii="Times New Roman" w:eastAsia="Times New Roman" w:hAnsi="Times New Roman" w:cs="Times New Roman"/>
          <w:sz w:val="28"/>
          <w:szCs w:val="28"/>
          <w:lang w:eastAsia="uk-UA"/>
        </w:rPr>
        <w:t>11. Постачальники, продукція підприємства, інформація про діючу на підприємстві систему управління якістю, організація збуту, основні споживачі продукції.</w:t>
      </w:r>
    </w:p>
    <w:p w:rsidR="00785779" w:rsidRDefault="00785779"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5" w:name="n42"/>
      <w:bookmarkEnd w:id="25"/>
    </w:p>
    <w:p w:rsidR="00785779" w:rsidRDefault="00785779" w:rsidP="00785779">
      <w:pPr>
        <w:shd w:val="clear" w:color="auto" w:fill="FFFFFF"/>
        <w:spacing w:after="150" w:line="240" w:lineRule="auto"/>
        <w:ind w:firstLine="450"/>
        <w:jc w:val="center"/>
        <w:rPr>
          <w:rFonts w:ascii="Times New Roman" w:eastAsia="Times New Roman" w:hAnsi="Times New Roman" w:cs="Times New Roman"/>
          <w:sz w:val="24"/>
          <w:szCs w:val="24"/>
          <w:lang w:eastAsia="uk-UA"/>
        </w:rPr>
      </w:pPr>
    </w:p>
    <w:p w:rsidR="00785779" w:rsidRDefault="00785779" w:rsidP="00785779">
      <w:pPr>
        <w:shd w:val="clear" w:color="auto" w:fill="FFFFFF"/>
        <w:spacing w:after="150" w:line="240" w:lineRule="auto"/>
        <w:ind w:firstLine="450"/>
        <w:jc w:val="center"/>
        <w:rPr>
          <w:rFonts w:ascii="Times New Roman" w:eastAsia="Times New Roman" w:hAnsi="Times New Roman" w:cs="Times New Roman"/>
          <w:sz w:val="24"/>
          <w:szCs w:val="24"/>
          <w:lang w:eastAsia="uk-UA"/>
        </w:rPr>
      </w:pPr>
    </w:p>
    <w:p w:rsidR="00277F0F" w:rsidRDefault="00277F0F" w:rsidP="00785779">
      <w:pPr>
        <w:shd w:val="clear" w:color="auto" w:fill="FFFFFF"/>
        <w:spacing w:after="150" w:line="240" w:lineRule="auto"/>
        <w:ind w:firstLine="450"/>
        <w:jc w:val="center"/>
        <w:rPr>
          <w:rFonts w:ascii="Times New Roman" w:eastAsia="Times New Roman" w:hAnsi="Times New Roman" w:cs="Times New Roman"/>
          <w:sz w:val="24"/>
          <w:szCs w:val="24"/>
          <w:lang w:eastAsia="uk-UA"/>
        </w:rPr>
      </w:pPr>
    </w:p>
    <w:p w:rsidR="00785779" w:rsidRPr="00785779" w:rsidRDefault="00785779" w:rsidP="00785779">
      <w:pPr>
        <w:shd w:val="clear" w:color="auto" w:fill="FFFFFF"/>
        <w:spacing w:after="150" w:line="240" w:lineRule="auto"/>
        <w:ind w:firstLine="450"/>
        <w:jc w:val="center"/>
        <w:rPr>
          <w:rFonts w:ascii="Times New Roman" w:eastAsia="Times New Roman" w:hAnsi="Times New Roman" w:cs="Times New Roman"/>
          <w:sz w:val="24"/>
          <w:szCs w:val="24"/>
          <w:lang w:eastAsia="uk-UA"/>
        </w:rPr>
      </w:pPr>
      <w:bookmarkStart w:id="26" w:name="_GoBack"/>
      <w:bookmarkEnd w:id="26"/>
      <w:r w:rsidRPr="00785779">
        <w:rPr>
          <w:rFonts w:ascii="Times New Roman" w:eastAsia="Times New Roman" w:hAnsi="Times New Roman" w:cs="Times New Roman"/>
          <w:sz w:val="24"/>
          <w:szCs w:val="24"/>
          <w:lang w:eastAsia="uk-UA"/>
        </w:rPr>
        <w:lastRenderedPageBreak/>
        <w:t>3</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12. Вплив виробничої діяльності підприємства на екологічний стан оточуючого середовища.</w:t>
      </w:r>
    </w:p>
    <w:p w:rsidR="003738CA" w:rsidRPr="005442E9" w:rsidRDefault="003738CA" w:rsidP="003738CA">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bookmarkStart w:id="27" w:name="n43"/>
      <w:bookmarkEnd w:id="27"/>
      <w:r w:rsidRPr="005442E9">
        <w:rPr>
          <w:rFonts w:ascii="Times New Roman" w:eastAsia="Times New Roman" w:hAnsi="Times New Roman" w:cs="Times New Roman"/>
          <w:b/>
          <w:bCs/>
          <w:sz w:val="28"/>
          <w:szCs w:val="28"/>
          <w:lang w:eastAsia="uk-UA"/>
        </w:rPr>
        <w:t>ІV. Інформація про досвід здійснення аналогічних проектів</w:t>
      </w:r>
    </w:p>
    <w:p w:rsidR="003738CA" w:rsidRPr="005442E9" w:rsidRDefault="003738CA" w:rsidP="003738CA">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bookmarkStart w:id="28" w:name="n44"/>
      <w:bookmarkEnd w:id="28"/>
      <w:r w:rsidRPr="005442E9">
        <w:rPr>
          <w:rFonts w:ascii="Times New Roman" w:eastAsia="Times New Roman" w:hAnsi="Times New Roman" w:cs="Times New Roman"/>
          <w:b/>
          <w:bCs/>
          <w:sz w:val="28"/>
          <w:szCs w:val="28"/>
          <w:lang w:eastAsia="uk-UA"/>
        </w:rPr>
        <w:t>V. Загальна інформація про Програму</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9" w:name="n45"/>
      <w:bookmarkEnd w:id="29"/>
      <w:r w:rsidRPr="005442E9">
        <w:rPr>
          <w:rFonts w:ascii="Times New Roman" w:eastAsia="Times New Roman" w:hAnsi="Times New Roman" w:cs="Times New Roman"/>
          <w:sz w:val="28"/>
          <w:szCs w:val="28"/>
          <w:lang w:eastAsia="uk-UA"/>
        </w:rPr>
        <w:t>1. Передумови розробки Програми, учасники розробки та реалізації Програми.</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0" w:name="n46"/>
      <w:bookmarkEnd w:id="30"/>
      <w:r w:rsidRPr="005442E9">
        <w:rPr>
          <w:rFonts w:ascii="Times New Roman" w:eastAsia="Times New Roman" w:hAnsi="Times New Roman" w:cs="Times New Roman"/>
          <w:sz w:val="28"/>
          <w:szCs w:val="28"/>
          <w:lang w:eastAsia="uk-UA"/>
        </w:rPr>
        <w:t>2. Основні заходи Програми та строки їх виконання: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5"/>
        <w:gridCol w:w="4937"/>
        <w:gridCol w:w="1291"/>
        <w:gridCol w:w="1550"/>
        <w:gridCol w:w="1291"/>
      </w:tblGrid>
      <w:tr w:rsidR="003738CA" w:rsidRPr="005442E9" w:rsidTr="00617592">
        <w:tc>
          <w:tcPr>
            <w:tcW w:w="525" w:type="dxa"/>
            <w:vMerge w:val="restart"/>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bookmarkStart w:id="31" w:name="n47"/>
            <w:bookmarkEnd w:id="31"/>
            <w:r w:rsidRPr="005442E9">
              <w:rPr>
                <w:rFonts w:ascii="Times New Roman" w:eastAsia="Times New Roman" w:hAnsi="Times New Roman" w:cs="Times New Roman"/>
                <w:sz w:val="28"/>
                <w:szCs w:val="28"/>
                <w:lang w:eastAsia="uk-UA"/>
              </w:rPr>
              <w:t>№ з/п</w:t>
            </w:r>
          </w:p>
        </w:tc>
        <w:tc>
          <w:tcPr>
            <w:tcW w:w="4937" w:type="dxa"/>
            <w:vMerge w:val="restart"/>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Назви заходів</w:t>
            </w:r>
          </w:p>
        </w:tc>
        <w:tc>
          <w:tcPr>
            <w:tcW w:w="2841" w:type="dxa"/>
            <w:gridSpan w:val="2"/>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Строки виконання заходів</w:t>
            </w:r>
          </w:p>
        </w:tc>
        <w:tc>
          <w:tcPr>
            <w:tcW w:w="1291" w:type="dxa"/>
            <w:vMerge w:val="restart"/>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Вартість виконання заходу</w:t>
            </w:r>
          </w:p>
        </w:tc>
      </w:tr>
      <w:tr w:rsidR="003738CA" w:rsidRPr="005442E9" w:rsidTr="00617592">
        <w:tc>
          <w:tcPr>
            <w:tcW w:w="0" w:type="auto"/>
            <w:vMerge/>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after="0" w:line="240" w:lineRule="auto"/>
              <w:rPr>
                <w:rFonts w:ascii="Times New Roman" w:eastAsia="Times New Roman" w:hAnsi="Times New Roman" w:cs="Times New Roman"/>
                <w:sz w:val="28"/>
                <w:szCs w:val="28"/>
                <w:lang w:eastAsia="uk-UA"/>
              </w:rPr>
            </w:pPr>
          </w:p>
        </w:tc>
        <w:tc>
          <w:tcPr>
            <w:tcW w:w="1291"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дата початку виконання заходу</w:t>
            </w:r>
          </w:p>
        </w:tc>
        <w:tc>
          <w:tcPr>
            <w:tcW w:w="155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дата завершення виконання заходу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8CA" w:rsidRPr="005442E9" w:rsidRDefault="003738CA" w:rsidP="00617592">
            <w:pPr>
              <w:spacing w:after="0" w:line="240" w:lineRule="auto"/>
              <w:rPr>
                <w:rFonts w:ascii="Times New Roman" w:eastAsia="Times New Roman" w:hAnsi="Times New Roman" w:cs="Times New Roman"/>
                <w:sz w:val="28"/>
                <w:szCs w:val="28"/>
                <w:lang w:eastAsia="uk-UA"/>
              </w:rPr>
            </w:pPr>
          </w:p>
        </w:tc>
      </w:tr>
      <w:tr w:rsidR="003738CA" w:rsidRPr="005442E9" w:rsidTr="00617592">
        <w:tc>
          <w:tcPr>
            <w:tcW w:w="5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1</w:t>
            </w:r>
          </w:p>
        </w:tc>
        <w:tc>
          <w:tcPr>
            <w:tcW w:w="4937"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 xml:space="preserve">Створення (модернізація) </w:t>
            </w:r>
            <w:proofErr w:type="spellStart"/>
            <w:r w:rsidRPr="005442E9">
              <w:rPr>
                <w:rFonts w:ascii="Times New Roman" w:eastAsia="Times New Roman" w:hAnsi="Times New Roman" w:cs="Times New Roman"/>
                <w:sz w:val="28"/>
                <w:szCs w:val="28"/>
                <w:lang w:eastAsia="uk-UA"/>
              </w:rPr>
              <w:t>потужностей</w:t>
            </w:r>
            <w:proofErr w:type="spellEnd"/>
          </w:p>
        </w:tc>
        <w:tc>
          <w:tcPr>
            <w:tcW w:w="1291"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55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291"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r w:rsidR="003738CA" w:rsidRPr="005442E9" w:rsidTr="00617592">
        <w:tc>
          <w:tcPr>
            <w:tcW w:w="5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1.1</w:t>
            </w:r>
          </w:p>
        </w:tc>
        <w:tc>
          <w:tcPr>
            <w:tcW w:w="4937"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Модернізація обладнання на дільниці зварювання кузовів</w:t>
            </w:r>
          </w:p>
        </w:tc>
        <w:tc>
          <w:tcPr>
            <w:tcW w:w="1291"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55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291"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r w:rsidR="003738CA" w:rsidRPr="005442E9" w:rsidTr="00617592">
        <w:tc>
          <w:tcPr>
            <w:tcW w:w="5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1.2</w:t>
            </w:r>
          </w:p>
        </w:tc>
        <w:tc>
          <w:tcPr>
            <w:tcW w:w="4937"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Модернізація обладнання для фарбування кузова автомобіля</w:t>
            </w:r>
          </w:p>
        </w:tc>
        <w:tc>
          <w:tcPr>
            <w:tcW w:w="1291"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55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291"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r w:rsidR="003738CA" w:rsidRPr="005442E9" w:rsidTr="00617592">
        <w:tc>
          <w:tcPr>
            <w:tcW w:w="5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1.3</w:t>
            </w:r>
          </w:p>
        </w:tc>
        <w:tc>
          <w:tcPr>
            <w:tcW w:w="4937"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Модернізація обладнання для складання кузова автомобіля</w:t>
            </w:r>
          </w:p>
        </w:tc>
        <w:tc>
          <w:tcPr>
            <w:tcW w:w="1291"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55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291"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r w:rsidR="003738CA" w:rsidRPr="005442E9" w:rsidTr="00617592">
        <w:tc>
          <w:tcPr>
            <w:tcW w:w="5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1.4</w:t>
            </w:r>
          </w:p>
        </w:tc>
        <w:tc>
          <w:tcPr>
            <w:tcW w:w="4937"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Організація виробництва комплектувальних виробів</w:t>
            </w:r>
          </w:p>
        </w:tc>
        <w:tc>
          <w:tcPr>
            <w:tcW w:w="1291"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55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291"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r w:rsidR="003738CA" w:rsidRPr="005442E9" w:rsidTr="00617592">
        <w:tc>
          <w:tcPr>
            <w:tcW w:w="5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1.5</w:t>
            </w:r>
          </w:p>
        </w:tc>
        <w:tc>
          <w:tcPr>
            <w:tcW w:w="4937"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Пусконалагоджувальні роботи</w:t>
            </w:r>
          </w:p>
        </w:tc>
        <w:tc>
          <w:tcPr>
            <w:tcW w:w="1291"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55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291"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r w:rsidR="003738CA" w:rsidRPr="005442E9" w:rsidTr="00785779">
        <w:tc>
          <w:tcPr>
            <w:tcW w:w="525" w:type="dxa"/>
            <w:tcBorders>
              <w:top w:val="single" w:sz="6" w:space="0" w:color="000000"/>
              <w:left w:val="single" w:sz="6" w:space="0" w:color="000000"/>
              <w:bottom w:val="single" w:sz="4" w:space="0" w:color="auto"/>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1.6</w:t>
            </w:r>
          </w:p>
        </w:tc>
        <w:tc>
          <w:tcPr>
            <w:tcW w:w="4937" w:type="dxa"/>
            <w:tcBorders>
              <w:top w:val="single" w:sz="6" w:space="0" w:color="000000"/>
              <w:left w:val="single" w:sz="6" w:space="0" w:color="000000"/>
              <w:bottom w:val="single" w:sz="4" w:space="0" w:color="auto"/>
              <w:right w:val="single" w:sz="6" w:space="0" w:color="000000"/>
            </w:tcBorders>
            <w:hideMark/>
          </w:tcPr>
          <w:p w:rsidR="003738CA" w:rsidRPr="005442E9" w:rsidRDefault="003738CA" w:rsidP="00617592">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Випуск пілотної партії</w:t>
            </w:r>
          </w:p>
        </w:tc>
        <w:tc>
          <w:tcPr>
            <w:tcW w:w="1291" w:type="dxa"/>
            <w:tcBorders>
              <w:top w:val="single" w:sz="6" w:space="0" w:color="000000"/>
              <w:left w:val="single" w:sz="6" w:space="0" w:color="000000"/>
              <w:bottom w:val="single" w:sz="4" w:space="0" w:color="auto"/>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550" w:type="dxa"/>
            <w:tcBorders>
              <w:top w:val="single" w:sz="6" w:space="0" w:color="000000"/>
              <w:left w:val="single" w:sz="6" w:space="0" w:color="000000"/>
              <w:bottom w:val="single" w:sz="4" w:space="0" w:color="auto"/>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291" w:type="dxa"/>
            <w:tcBorders>
              <w:top w:val="single" w:sz="6" w:space="0" w:color="000000"/>
              <w:left w:val="single" w:sz="6" w:space="0" w:color="000000"/>
              <w:bottom w:val="single" w:sz="4" w:space="0" w:color="auto"/>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r w:rsidR="003738CA" w:rsidRPr="005442E9" w:rsidTr="00785779">
        <w:tc>
          <w:tcPr>
            <w:tcW w:w="525" w:type="dxa"/>
            <w:tcBorders>
              <w:top w:val="single" w:sz="4" w:space="0" w:color="auto"/>
              <w:left w:val="single" w:sz="4" w:space="0" w:color="auto"/>
              <w:bottom w:val="single" w:sz="4" w:space="0" w:color="auto"/>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2</w:t>
            </w:r>
          </w:p>
        </w:tc>
        <w:tc>
          <w:tcPr>
            <w:tcW w:w="4937" w:type="dxa"/>
            <w:tcBorders>
              <w:top w:val="single" w:sz="4" w:space="0" w:color="auto"/>
              <w:left w:val="single" w:sz="6" w:space="0" w:color="000000"/>
              <w:bottom w:val="single" w:sz="4" w:space="0" w:color="auto"/>
              <w:right w:val="single" w:sz="6" w:space="0" w:color="000000"/>
            </w:tcBorders>
            <w:hideMark/>
          </w:tcPr>
          <w:p w:rsidR="003738CA" w:rsidRPr="005442E9" w:rsidRDefault="003738CA" w:rsidP="00617592">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Досягнення заданого ступеня локалізації</w:t>
            </w:r>
          </w:p>
        </w:tc>
        <w:tc>
          <w:tcPr>
            <w:tcW w:w="1291" w:type="dxa"/>
            <w:tcBorders>
              <w:top w:val="single" w:sz="4" w:space="0" w:color="auto"/>
              <w:left w:val="single" w:sz="6" w:space="0" w:color="000000"/>
              <w:bottom w:val="single" w:sz="4" w:space="0" w:color="auto"/>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550" w:type="dxa"/>
            <w:tcBorders>
              <w:top w:val="single" w:sz="4" w:space="0" w:color="auto"/>
              <w:left w:val="single" w:sz="6" w:space="0" w:color="000000"/>
              <w:bottom w:val="single" w:sz="4" w:space="0" w:color="auto"/>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291" w:type="dxa"/>
            <w:tcBorders>
              <w:top w:val="single" w:sz="4" w:space="0" w:color="auto"/>
              <w:left w:val="single" w:sz="6" w:space="0" w:color="000000"/>
              <w:bottom w:val="single" w:sz="4" w:space="0" w:color="auto"/>
              <w:right w:val="single" w:sz="4" w:space="0" w:color="auto"/>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r w:rsidR="003738CA" w:rsidRPr="005442E9" w:rsidTr="00785779">
        <w:tc>
          <w:tcPr>
            <w:tcW w:w="525" w:type="dxa"/>
            <w:tcBorders>
              <w:top w:val="single" w:sz="4" w:space="0" w:color="auto"/>
              <w:left w:val="nil"/>
              <w:bottom w:val="nil"/>
              <w:right w:val="nil"/>
            </w:tcBorders>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p>
        </w:tc>
        <w:tc>
          <w:tcPr>
            <w:tcW w:w="4937" w:type="dxa"/>
            <w:tcBorders>
              <w:top w:val="single" w:sz="4" w:space="0" w:color="auto"/>
              <w:left w:val="nil"/>
              <w:bottom w:val="nil"/>
              <w:right w:val="nil"/>
            </w:tcBorders>
          </w:tcPr>
          <w:p w:rsidR="003738CA" w:rsidRPr="005442E9" w:rsidRDefault="003738CA" w:rsidP="00617592">
            <w:pPr>
              <w:spacing w:before="150" w:after="150" w:line="240" w:lineRule="auto"/>
              <w:rPr>
                <w:rFonts w:ascii="Times New Roman" w:eastAsia="Times New Roman" w:hAnsi="Times New Roman" w:cs="Times New Roman"/>
                <w:sz w:val="28"/>
                <w:szCs w:val="28"/>
                <w:lang w:eastAsia="uk-UA"/>
              </w:rPr>
            </w:pPr>
          </w:p>
        </w:tc>
        <w:tc>
          <w:tcPr>
            <w:tcW w:w="1291" w:type="dxa"/>
            <w:tcBorders>
              <w:top w:val="single" w:sz="4" w:space="0" w:color="auto"/>
              <w:left w:val="nil"/>
              <w:bottom w:val="nil"/>
              <w:right w:val="nil"/>
            </w:tcBorders>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p>
        </w:tc>
        <w:tc>
          <w:tcPr>
            <w:tcW w:w="1550" w:type="dxa"/>
            <w:tcBorders>
              <w:top w:val="single" w:sz="4" w:space="0" w:color="auto"/>
              <w:left w:val="nil"/>
              <w:bottom w:val="nil"/>
              <w:right w:val="nil"/>
            </w:tcBorders>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p>
        </w:tc>
        <w:tc>
          <w:tcPr>
            <w:tcW w:w="1291" w:type="dxa"/>
            <w:tcBorders>
              <w:top w:val="single" w:sz="4" w:space="0" w:color="auto"/>
              <w:left w:val="nil"/>
              <w:bottom w:val="nil"/>
              <w:right w:val="nil"/>
            </w:tcBorders>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p>
        </w:tc>
      </w:tr>
      <w:tr w:rsidR="00604F48" w:rsidRPr="005442E9" w:rsidTr="00E56776">
        <w:tc>
          <w:tcPr>
            <w:tcW w:w="525" w:type="dxa"/>
            <w:tcBorders>
              <w:top w:val="nil"/>
              <w:left w:val="nil"/>
              <w:bottom w:val="single" w:sz="4" w:space="0" w:color="auto"/>
              <w:right w:val="nil"/>
            </w:tcBorders>
          </w:tcPr>
          <w:p w:rsidR="00604F48" w:rsidRPr="005442E9" w:rsidRDefault="00604F48" w:rsidP="00E70215">
            <w:pPr>
              <w:spacing w:before="150" w:after="150" w:line="240" w:lineRule="auto"/>
              <w:rPr>
                <w:rFonts w:ascii="Times New Roman" w:eastAsia="Times New Roman" w:hAnsi="Times New Roman" w:cs="Times New Roman"/>
                <w:sz w:val="28"/>
                <w:szCs w:val="28"/>
                <w:lang w:eastAsia="uk-UA"/>
              </w:rPr>
            </w:pPr>
          </w:p>
        </w:tc>
        <w:tc>
          <w:tcPr>
            <w:tcW w:w="7778" w:type="dxa"/>
            <w:gridSpan w:val="3"/>
            <w:tcBorders>
              <w:top w:val="nil"/>
              <w:left w:val="nil"/>
              <w:bottom w:val="single" w:sz="4" w:space="0" w:color="auto"/>
              <w:right w:val="nil"/>
            </w:tcBorders>
          </w:tcPr>
          <w:p w:rsidR="00604F48" w:rsidRPr="005442E9" w:rsidRDefault="00604F48" w:rsidP="00604F48">
            <w:pPr>
              <w:spacing w:before="150" w:after="150" w:line="240" w:lineRule="auto"/>
              <w:jc w:val="center"/>
              <w:rPr>
                <w:rFonts w:ascii="Times New Roman" w:eastAsia="Times New Roman" w:hAnsi="Times New Roman" w:cs="Times New Roman"/>
                <w:sz w:val="28"/>
                <w:szCs w:val="28"/>
                <w:lang w:eastAsia="uk-UA"/>
              </w:rPr>
            </w:pPr>
          </w:p>
        </w:tc>
        <w:tc>
          <w:tcPr>
            <w:tcW w:w="1291" w:type="dxa"/>
            <w:tcBorders>
              <w:top w:val="nil"/>
              <w:left w:val="nil"/>
              <w:bottom w:val="single" w:sz="4" w:space="0" w:color="auto"/>
              <w:right w:val="nil"/>
            </w:tcBorders>
          </w:tcPr>
          <w:p w:rsidR="00604F48" w:rsidRPr="005442E9" w:rsidRDefault="00604F48" w:rsidP="00617592">
            <w:pPr>
              <w:spacing w:before="150" w:after="150" w:line="240" w:lineRule="auto"/>
              <w:jc w:val="center"/>
              <w:rPr>
                <w:rFonts w:ascii="Times New Roman" w:eastAsia="Times New Roman" w:hAnsi="Times New Roman" w:cs="Times New Roman"/>
                <w:sz w:val="28"/>
                <w:szCs w:val="28"/>
                <w:lang w:eastAsia="uk-UA"/>
              </w:rPr>
            </w:pPr>
          </w:p>
        </w:tc>
      </w:tr>
      <w:tr w:rsidR="00E56776" w:rsidRPr="005442E9" w:rsidTr="00604F48">
        <w:tc>
          <w:tcPr>
            <w:tcW w:w="525" w:type="dxa"/>
            <w:tcBorders>
              <w:top w:val="single" w:sz="4" w:space="0" w:color="auto"/>
              <w:left w:val="single" w:sz="6" w:space="0" w:color="000000"/>
              <w:bottom w:val="single" w:sz="6" w:space="0" w:color="000000"/>
              <w:right w:val="single" w:sz="6" w:space="0" w:color="000000"/>
            </w:tcBorders>
          </w:tcPr>
          <w:p w:rsidR="00E56776" w:rsidRPr="005442E9" w:rsidRDefault="00E56776" w:rsidP="00604F48">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p>
        </w:tc>
        <w:tc>
          <w:tcPr>
            <w:tcW w:w="4937" w:type="dxa"/>
            <w:tcBorders>
              <w:top w:val="single" w:sz="4" w:space="0" w:color="auto"/>
              <w:left w:val="single" w:sz="6" w:space="0" w:color="000000"/>
              <w:bottom w:val="single" w:sz="6" w:space="0" w:color="000000"/>
              <w:right w:val="single" w:sz="6" w:space="0" w:color="000000"/>
            </w:tcBorders>
          </w:tcPr>
          <w:p w:rsidR="00E56776" w:rsidRPr="005442E9" w:rsidRDefault="00E56776" w:rsidP="00604F48">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w:t>
            </w:r>
          </w:p>
        </w:tc>
        <w:tc>
          <w:tcPr>
            <w:tcW w:w="1291" w:type="dxa"/>
            <w:tcBorders>
              <w:top w:val="single" w:sz="4" w:space="0" w:color="auto"/>
              <w:left w:val="single" w:sz="6" w:space="0" w:color="000000"/>
              <w:bottom w:val="single" w:sz="6" w:space="0" w:color="000000"/>
              <w:right w:val="single" w:sz="6" w:space="0" w:color="000000"/>
            </w:tcBorders>
          </w:tcPr>
          <w:p w:rsidR="00E56776" w:rsidRPr="005442E9" w:rsidRDefault="00E56776" w:rsidP="00604F48">
            <w:pPr>
              <w:spacing w:before="150" w:after="150" w:line="240" w:lineRule="auto"/>
              <w:jc w:val="center"/>
              <w:rPr>
                <w:rFonts w:ascii="Times New Roman" w:eastAsia="Times New Roman" w:hAnsi="Times New Roman" w:cs="Times New Roman"/>
                <w:sz w:val="28"/>
                <w:szCs w:val="28"/>
                <w:lang w:eastAsia="uk-UA"/>
              </w:rPr>
            </w:pPr>
          </w:p>
        </w:tc>
        <w:tc>
          <w:tcPr>
            <w:tcW w:w="1550" w:type="dxa"/>
            <w:tcBorders>
              <w:top w:val="single" w:sz="4" w:space="0" w:color="auto"/>
              <w:left w:val="single" w:sz="6" w:space="0" w:color="000000"/>
              <w:bottom w:val="single" w:sz="6" w:space="0" w:color="000000"/>
              <w:right w:val="single" w:sz="6" w:space="0" w:color="000000"/>
            </w:tcBorders>
          </w:tcPr>
          <w:p w:rsidR="00E56776" w:rsidRPr="005442E9" w:rsidRDefault="00E56776" w:rsidP="00604F48">
            <w:pPr>
              <w:spacing w:before="150" w:after="150" w:line="240" w:lineRule="auto"/>
              <w:jc w:val="center"/>
              <w:rPr>
                <w:rFonts w:ascii="Times New Roman" w:eastAsia="Times New Roman" w:hAnsi="Times New Roman" w:cs="Times New Roman"/>
                <w:sz w:val="28"/>
                <w:szCs w:val="28"/>
                <w:lang w:eastAsia="uk-UA"/>
              </w:rPr>
            </w:pPr>
          </w:p>
        </w:tc>
        <w:tc>
          <w:tcPr>
            <w:tcW w:w="1291" w:type="dxa"/>
            <w:tcBorders>
              <w:top w:val="single" w:sz="4" w:space="0" w:color="auto"/>
              <w:left w:val="single" w:sz="6" w:space="0" w:color="000000"/>
              <w:bottom w:val="single" w:sz="6" w:space="0" w:color="000000"/>
              <w:right w:val="single" w:sz="6" w:space="0" w:color="000000"/>
            </w:tcBorders>
          </w:tcPr>
          <w:p w:rsidR="00E56776" w:rsidRPr="005442E9" w:rsidRDefault="00E56776" w:rsidP="00604F48">
            <w:pPr>
              <w:spacing w:before="150" w:after="150" w:line="240" w:lineRule="auto"/>
              <w:jc w:val="center"/>
              <w:rPr>
                <w:rFonts w:ascii="Times New Roman" w:eastAsia="Times New Roman" w:hAnsi="Times New Roman" w:cs="Times New Roman"/>
                <w:sz w:val="28"/>
                <w:szCs w:val="28"/>
                <w:lang w:eastAsia="uk-UA"/>
              </w:rPr>
            </w:pPr>
          </w:p>
        </w:tc>
      </w:tr>
      <w:tr w:rsidR="00604F48" w:rsidRPr="005442E9" w:rsidTr="00604F48">
        <w:tc>
          <w:tcPr>
            <w:tcW w:w="525" w:type="dxa"/>
            <w:tcBorders>
              <w:top w:val="single" w:sz="4" w:space="0" w:color="auto"/>
              <w:left w:val="single" w:sz="6" w:space="0" w:color="000000"/>
              <w:bottom w:val="single" w:sz="6" w:space="0" w:color="000000"/>
              <w:right w:val="single" w:sz="6" w:space="0" w:color="000000"/>
            </w:tcBorders>
          </w:tcPr>
          <w:p w:rsidR="00604F48" w:rsidRPr="005442E9" w:rsidRDefault="00604F48" w:rsidP="00604F48">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2.2</w:t>
            </w:r>
          </w:p>
        </w:tc>
        <w:tc>
          <w:tcPr>
            <w:tcW w:w="4937" w:type="dxa"/>
            <w:tcBorders>
              <w:top w:val="single" w:sz="4" w:space="0" w:color="auto"/>
              <w:left w:val="single" w:sz="6" w:space="0" w:color="000000"/>
              <w:bottom w:val="single" w:sz="6" w:space="0" w:color="000000"/>
              <w:right w:val="single" w:sz="6" w:space="0" w:color="000000"/>
            </w:tcBorders>
          </w:tcPr>
          <w:p w:rsidR="00604F48" w:rsidRPr="005442E9" w:rsidRDefault="00604F48" w:rsidP="00604F48">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25%</w:t>
            </w:r>
          </w:p>
        </w:tc>
        <w:tc>
          <w:tcPr>
            <w:tcW w:w="1291" w:type="dxa"/>
            <w:tcBorders>
              <w:top w:val="single" w:sz="4" w:space="0" w:color="auto"/>
              <w:left w:val="single" w:sz="6" w:space="0" w:color="000000"/>
              <w:bottom w:val="single" w:sz="6" w:space="0" w:color="000000"/>
              <w:right w:val="single" w:sz="6" w:space="0" w:color="000000"/>
            </w:tcBorders>
          </w:tcPr>
          <w:p w:rsidR="00604F48" w:rsidRPr="005442E9" w:rsidRDefault="00604F48" w:rsidP="00604F48">
            <w:pPr>
              <w:spacing w:before="150" w:after="150" w:line="240" w:lineRule="auto"/>
              <w:jc w:val="center"/>
              <w:rPr>
                <w:rFonts w:ascii="Times New Roman" w:eastAsia="Times New Roman" w:hAnsi="Times New Roman" w:cs="Times New Roman"/>
                <w:sz w:val="28"/>
                <w:szCs w:val="28"/>
                <w:lang w:eastAsia="uk-UA"/>
              </w:rPr>
            </w:pPr>
          </w:p>
        </w:tc>
        <w:tc>
          <w:tcPr>
            <w:tcW w:w="1550" w:type="dxa"/>
            <w:tcBorders>
              <w:top w:val="single" w:sz="4" w:space="0" w:color="auto"/>
              <w:left w:val="single" w:sz="6" w:space="0" w:color="000000"/>
              <w:bottom w:val="single" w:sz="6" w:space="0" w:color="000000"/>
              <w:right w:val="single" w:sz="6" w:space="0" w:color="000000"/>
            </w:tcBorders>
            <w:hideMark/>
          </w:tcPr>
          <w:p w:rsidR="00604F48" w:rsidRPr="005442E9" w:rsidRDefault="00604F48" w:rsidP="00604F48">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291" w:type="dxa"/>
            <w:tcBorders>
              <w:top w:val="single" w:sz="4" w:space="0" w:color="auto"/>
              <w:left w:val="single" w:sz="6" w:space="0" w:color="000000"/>
              <w:bottom w:val="single" w:sz="6" w:space="0" w:color="000000"/>
              <w:right w:val="single" w:sz="6" w:space="0" w:color="000000"/>
            </w:tcBorders>
            <w:hideMark/>
          </w:tcPr>
          <w:p w:rsidR="00604F48" w:rsidRPr="005442E9" w:rsidRDefault="00604F48" w:rsidP="00604F48">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r w:rsidR="00604F48" w:rsidRPr="005442E9" w:rsidTr="00604F48">
        <w:tc>
          <w:tcPr>
            <w:tcW w:w="525" w:type="dxa"/>
            <w:tcBorders>
              <w:top w:val="single" w:sz="6" w:space="0" w:color="000000"/>
              <w:left w:val="single" w:sz="6" w:space="0" w:color="000000"/>
              <w:bottom w:val="single" w:sz="6" w:space="0" w:color="000000"/>
              <w:right w:val="single" w:sz="6" w:space="0" w:color="000000"/>
            </w:tcBorders>
          </w:tcPr>
          <w:p w:rsidR="00604F48" w:rsidRPr="005442E9" w:rsidRDefault="00604F48" w:rsidP="00604F48">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2.3</w:t>
            </w:r>
          </w:p>
        </w:tc>
        <w:tc>
          <w:tcPr>
            <w:tcW w:w="4937" w:type="dxa"/>
            <w:tcBorders>
              <w:top w:val="single" w:sz="6" w:space="0" w:color="000000"/>
              <w:left w:val="single" w:sz="6" w:space="0" w:color="000000"/>
              <w:bottom w:val="single" w:sz="6" w:space="0" w:color="000000"/>
              <w:right w:val="single" w:sz="6" w:space="0" w:color="000000"/>
            </w:tcBorders>
          </w:tcPr>
          <w:p w:rsidR="00604F48" w:rsidRPr="005442E9" w:rsidRDefault="00604F48" w:rsidP="00604F48">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30%</w:t>
            </w:r>
          </w:p>
        </w:tc>
        <w:tc>
          <w:tcPr>
            <w:tcW w:w="1291" w:type="dxa"/>
            <w:tcBorders>
              <w:top w:val="single" w:sz="6" w:space="0" w:color="000000"/>
              <w:left w:val="single" w:sz="6" w:space="0" w:color="000000"/>
              <w:bottom w:val="single" w:sz="6" w:space="0" w:color="000000"/>
              <w:right w:val="single" w:sz="6" w:space="0" w:color="000000"/>
            </w:tcBorders>
          </w:tcPr>
          <w:p w:rsidR="00604F48" w:rsidRPr="005442E9" w:rsidRDefault="00604F48" w:rsidP="00604F48">
            <w:pPr>
              <w:spacing w:before="150" w:after="150" w:line="240" w:lineRule="auto"/>
              <w:jc w:val="center"/>
              <w:rPr>
                <w:rFonts w:ascii="Times New Roman" w:eastAsia="Times New Roman" w:hAnsi="Times New Roman" w:cs="Times New Roman"/>
                <w:sz w:val="28"/>
                <w:szCs w:val="28"/>
                <w:lang w:eastAsia="uk-UA"/>
              </w:rPr>
            </w:pPr>
          </w:p>
        </w:tc>
        <w:tc>
          <w:tcPr>
            <w:tcW w:w="1550" w:type="dxa"/>
            <w:tcBorders>
              <w:top w:val="single" w:sz="6" w:space="0" w:color="000000"/>
              <w:left w:val="single" w:sz="6" w:space="0" w:color="000000"/>
              <w:bottom w:val="single" w:sz="6" w:space="0" w:color="000000"/>
              <w:right w:val="single" w:sz="6" w:space="0" w:color="000000"/>
            </w:tcBorders>
            <w:hideMark/>
          </w:tcPr>
          <w:p w:rsidR="00604F48" w:rsidRPr="005442E9" w:rsidRDefault="00604F48" w:rsidP="00604F48">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291" w:type="dxa"/>
            <w:tcBorders>
              <w:top w:val="single" w:sz="6" w:space="0" w:color="000000"/>
              <w:left w:val="single" w:sz="6" w:space="0" w:color="000000"/>
              <w:bottom w:val="single" w:sz="6" w:space="0" w:color="000000"/>
              <w:right w:val="single" w:sz="6" w:space="0" w:color="000000"/>
            </w:tcBorders>
            <w:hideMark/>
          </w:tcPr>
          <w:p w:rsidR="00604F48" w:rsidRPr="005442E9" w:rsidRDefault="00604F48" w:rsidP="00604F48">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r w:rsidR="00604F48" w:rsidRPr="005442E9" w:rsidTr="00604F48">
        <w:trPr>
          <w:trHeight w:val="225"/>
        </w:trPr>
        <w:tc>
          <w:tcPr>
            <w:tcW w:w="525" w:type="dxa"/>
            <w:tcBorders>
              <w:top w:val="single" w:sz="6" w:space="0" w:color="000000"/>
              <w:left w:val="single" w:sz="6" w:space="0" w:color="000000"/>
              <w:bottom w:val="single" w:sz="6" w:space="0" w:color="000000"/>
              <w:right w:val="single" w:sz="6" w:space="0" w:color="000000"/>
            </w:tcBorders>
          </w:tcPr>
          <w:p w:rsidR="00604F48" w:rsidRPr="005442E9" w:rsidRDefault="00604F48" w:rsidP="00604F48">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2.4</w:t>
            </w:r>
          </w:p>
        </w:tc>
        <w:tc>
          <w:tcPr>
            <w:tcW w:w="4937" w:type="dxa"/>
            <w:tcBorders>
              <w:top w:val="single" w:sz="6" w:space="0" w:color="000000"/>
              <w:left w:val="single" w:sz="6" w:space="0" w:color="000000"/>
              <w:bottom w:val="single" w:sz="6" w:space="0" w:color="000000"/>
              <w:right w:val="single" w:sz="6" w:space="0" w:color="000000"/>
            </w:tcBorders>
          </w:tcPr>
          <w:p w:rsidR="00604F48" w:rsidRPr="005442E9" w:rsidRDefault="00604F48" w:rsidP="00604F48">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40%</w:t>
            </w:r>
          </w:p>
        </w:tc>
        <w:tc>
          <w:tcPr>
            <w:tcW w:w="1291" w:type="dxa"/>
            <w:tcBorders>
              <w:top w:val="single" w:sz="6" w:space="0" w:color="000000"/>
              <w:left w:val="single" w:sz="6" w:space="0" w:color="000000"/>
              <w:bottom w:val="single" w:sz="6" w:space="0" w:color="000000"/>
              <w:right w:val="single" w:sz="6" w:space="0" w:color="000000"/>
            </w:tcBorders>
          </w:tcPr>
          <w:p w:rsidR="00604F48" w:rsidRPr="005442E9" w:rsidRDefault="00604F48" w:rsidP="00604F48">
            <w:pPr>
              <w:spacing w:before="150" w:after="150" w:line="240" w:lineRule="auto"/>
              <w:jc w:val="center"/>
              <w:rPr>
                <w:rFonts w:ascii="Times New Roman" w:eastAsia="Times New Roman" w:hAnsi="Times New Roman" w:cs="Times New Roman"/>
                <w:sz w:val="28"/>
                <w:szCs w:val="28"/>
                <w:lang w:eastAsia="uk-UA"/>
              </w:rPr>
            </w:pPr>
          </w:p>
        </w:tc>
        <w:tc>
          <w:tcPr>
            <w:tcW w:w="1550" w:type="dxa"/>
            <w:tcBorders>
              <w:top w:val="single" w:sz="6" w:space="0" w:color="000000"/>
              <w:left w:val="single" w:sz="6" w:space="0" w:color="000000"/>
              <w:bottom w:val="single" w:sz="6" w:space="0" w:color="000000"/>
              <w:right w:val="single" w:sz="6" w:space="0" w:color="000000"/>
            </w:tcBorders>
            <w:hideMark/>
          </w:tcPr>
          <w:p w:rsidR="00604F48" w:rsidRPr="005442E9" w:rsidRDefault="00604F48" w:rsidP="00604F48">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291" w:type="dxa"/>
            <w:tcBorders>
              <w:top w:val="single" w:sz="6" w:space="0" w:color="000000"/>
              <w:left w:val="single" w:sz="6" w:space="0" w:color="000000"/>
              <w:bottom w:val="single" w:sz="6" w:space="0" w:color="000000"/>
              <w:right w:val="single" w:sz="6" w:space="0" w:color="000000"/>
            </w:tcBorders>
            <w:hideMark/>
          </w:tcPr>
          <w:p w:rsidR="00604F48" w:rsidRPr="005442E9" w:rsidRDefault="00604F48" w:rsidP="00604F48">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r w:rsidR="00604F48" w:rsidRPr="005442E9" w:rsidTr="00617592">
        <w:trPr>
          <w:trHeight w:val="225"/>
        </w:trPr>
        <w:tc>
          <w:tcPr>
            <w:tcW w:w="525" w:type="dxa"/>
            <w:tcBorders>
              <w:top w:val="single" w:sz="6" w:space="0" w:color="000000"/>
              <w:left w:val="single" w:sz="6" w:space="0" w:color="000000"/>
              <w:bottom w:val="single" w:sz="6" w:space="0" w:color="000000"/>
              <w:right w:val="single" w:sz="6" w:space="0" w:color="000000"/>
            </w:tcBorders>
          </w:tcPr>
          <w:p w:rsidR="00604F48" w:rsidRPr="005442E9" w:rsidRDefault="00604F48" w:rsidP="00604F48">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2.5</w:t>
            </w:r>
          </w:p>
        </w:tc>
        <w:tc>
          <w:tcPr>
            <w:tcW w:w="4937" w:type="dxa"/>
            <w:tcBorders>
              <w:top w:val="single" w:sz="6" w:space="0" w:color="000000"/>
              <w:left w:val="single" w:sz="6" w:space="0" w:color="000000"/>
              <w:bottom w:val="single" w:sz="6" w:space="0" w:color="000000"/>
              <w:right w:val="single" w:sz="6" w:space="0" w:color="000000"/>
            </w:tcBorders>
          </w:tcPr>
          <w:p w:rsidR="00604F48" w:rsidRPr="005442E9" w:rsidRDefault="00604F48" w:rsidP="00604F48">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50%</w:t>
            </w:r>
          </w:p>
        </w:tc>
        <w:tc>
          <w:tcPr>
            <w:tcW w:w="1291" w:type="dxa"/>
            <w:tcBorders>
              <w:top w:val="single" w:sz="6" w:space="0" w:color="000000"/>
              <w:left w:val="single" w:sz="6" w:space="0" w:color="000000"/>
              <w:bottom w:val="single" w:sz="6" w:space="0" w:color="000000"/>
              <w:right w:val="single" w:sz="6" w:space="0" w:color="000000"/>
            </w:tcBorders>
          </w:tcPr>
          <w:p w:rsidR="00604F48" w:rsidRPr="005442E9" w:rsidRDefault="00604F48" w:rsidP="00604F48">
            <w:pPr>
              <w:spacing w:before="150" w:after="150" w:line="240" w:lineRule="auto"/>
              <w:jc w:val="center"/>
              <w:rPr>
                <w:rFonts w:ascii="Times New Roman" w:eastAsia="Times New Roman" w:hAnsi="Times New Roman" w:cs="Times New Roman"/>
                <w:sz w:val="28"/>
                <w:szCs w:val="28"/>
                <w:lang w:eastAsia="uk-UA"/>
              </w:rPr>
            </w:pPr>
          </w:p>
        </w:tc>
        <w:tc>
          <w:tcPr>
            <w:tcW w:w="1550" w:type="dxa"/>
            <w:tcBorders>
              <w:top w:val="single" w:sz="6" w:space="0" w:color="000000"/>
              <w:left w:val="single" w:sz="6" w:space="0" w:color="000000"/>
              <w:bottom w:val="single" w:sz="6" w:space="0" w:color="000000"/>
              <w:right w:val="single" w:sz="6" w:space="0" w:color="000000"/>
            </w:tcBorders>
          </w:tcPr>
          <w:p w:rsidR="00604F48" w:rsidRPr="005442E9" w:rsidRDefault="00604F48" w:rsidP="00604F48">
            <w:pPr>
              <w:spacing w:before="150" w:after="150" w:line="240" w:lineRule="auto"/>
              <w:jc w:val="center"/>
              <w:rPr>
                <w:rFonts w:ascii="Times New Roman" w:eastAsia="Times New Roman" w:hAnsi="Times New Roman" w:cs="Times New Roman"/>
                <w:sz w:val="28"/>
                <w:szCs w:val="28"/>
                <w:lang w:eastAsia="uk-UA"/>
              </w:rPr>
            </w:pPr>
          </w:p>
        </w:tc>
        <w:tc>
          <w:tcPr>
            <w:tcW w:w="1291" w:type="dxa"/>
            <w:tcBorders>
              <w:top w:val="single" w:sz="6" w:space="0" w:color="000000"/>
              <w:left w:val="single" w:sz="6" w:space="0" w:color="000000"/>
              <w:bottom w:val="single" w:sz="6" w:space="0" w:color="000000"/>
              <w:right w:val="single" w:sz="6" w:space="0" w:color="000000"/>
            </w:tcBorders>
          </w:tcPr>
          <w:p w:rsidR="00604F48" w:rsidRPr="005442E9" w:rsidRDefault="00604F48" w:rsidP="00604F48">
            <w:pPr>
              <w:spacing w:before="150" w:after="150" w:line="240" w:lineRule="auto"/>
              <w:jc w:val="center"/>
              <w:rPr>
                <w:rFonts w:ascii="Times New Roman" w:eastAsia="Times New Roman" w:hAnsi="Times New Roman" w:cs="Times New Roman"/>
                <w:sz w:val="28"/>
                <w:szCs w:val="28"/>
                <w:lang w:eastAsia="uk-UA"/>
              </w:rPr>
            </w:pPr>
          </w:p>
        </w:tc>
      </w:tr>
    </w:tbl>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2" w:name="n48"/>
      <w:bookmarkEnd w:id="32"/>
      <w:r w:rsidRPr="005442E9">
        <w:rPr>
          <w:rFonts w:ascii="Times New Roman" w:eastAsia="Times New Roman" w:hAnsi="Times New Roman" w:cs="Times New Roman"/>
          <w:sz w:val="28"/>
          <w:szCs w:val="28"/>
          <w:lang w:eastAsia="uk-UA"/>
        </w:rPr>
        <w:t>3. Загальна вартість Програми.</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3" w:name="n49"/>
      <w:bookmarkEnd w:id="33"/>
      <w:r w:rsidRPr="005442E9">
        <w:rPr>
          <w:rFonts w:ascii="Times New Roman" w:eastAsia="Times New Roman" w:hAnsi="Times New Roman" w:cs="Times New Roman"/>
          <w:sz w:val="28"/>
          <w:szCs w:val="28"/>
          <w:lang w:eastAsia="uk-UA"/>
        </w:rPr>
        <w:t xml:space="preserve">4. Основні напрями інвестиційних витрат на етапі створення (модернізації) </w:t>
      </w:r>
      <w:proofErr w:type="spellStart"/>
      <w:r w:rsidRPr="005442E9">
        <w:rPr>
          <w:rFonts w:ascii="Times New Roman" w:eastAsia="Times New Roman" w:hAnsi="Times New Roman" w:cs="Times New Roman"/>
          <w:sz w:val="28"/>
          <w:szCs w:val="28"/>
          <w:lang w:eastAsia="uk-UA"/>
        </w:rPr>
        <w:t>потужностей</w:t>
      </w:r>
      <w:proofErr w:type="spellEnd"/>
      <w:r w:rsidRPr="005442E9">
        <w:rPr>
          <w:rFonts w:ascii="Times New Roman" w:eastAsia="Times New Roman" w:hAnsi="Times New Roman" w:cs="Times New Roman"/>
          <w:sz w:val="28"/>
          <w:szCs w:val="28"/>
          <w:lang w:eastAsia="uk-UA"/>
        </w:rPr>
        <w:t>.</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4" w:name="n50"/>
      <w:bookmarkEnd w:id="34"/>
      <w:r w:rsidRPr="005442E9">
        <w:rPr>
          <w:rFonts w:ascii="Times New Roman" w:eastAsia="Times New Roman" w:hAnsi="Times New Roman" w:cs="Times New Roman"/>
          <w:sz w:val="28"/>
          <w:szCs w:val="28"/>
          <w:lang w:eastAsia="uk-UA"/>
        </w:rPr>
        <w:t>5. Джерела фінансування Програми.</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5" w:name="n51"/>
      <w:bookmarkEnd w:id="35"/>
      <w:r w:rsidRPr="005442E9">
        <w:rPr>
          <w:rFonts w:ascii="Times New Roman" w:eastAsia="Times New Roman" w:hAnsi="Times New Roman" w:cs="Times New Roman"/>
          <w:sz w:val="28"/>
          <w:szCs w:val="28"/>
          <w:lang w:eastAsia="uk-UA"/>
        </w:rPr>
        <w:t>6. Основні напрями досягнення заданого ступеня локалізації виробництва продукції.</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6" w:name="n52"/>
      <w:bookmarkEnd w:id="36"/>
      <w:r w:rsidRPr="005442E9">
        <w:rPr>
          <w:rFonts w:ascii="Times New Roman" w:eastAsia="Times New Roman" w:hAnsi="Times New Roman" w:cs="Times New Roman"/>
          <w:sz w:val="28"/>
          <w:szCs w:val="28"/>
          <w:lang w:eastAsia="uk-UA"/>
        </w:rPr>
        <w:t>7. План створення робочих місць.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924"/>
        <w:gridCol w:w="607"/>
        <w:gridCol w:w="607"/>
        <w:gridCol w:w="607"/>
        <w:gridCol w:w="607"/>
        <w:gridCol w:w="607"/>
        <w:gridCol w:w="837"/>
        <w:gridCol w:w="851"/>
        <w:gridCol w:w="1051"/>
        <w:gridCol w:w="896"/>
      </w:tblGrid>
      <w:tr w:rsidR="003738CA" w:rsidRPr="005442E9" w:rsidTr="00617592">
        <w:tc>
          <w:tcPr>
            <w:tcW w:w="2924" w:type="dxa"/>
            <w:vMerge w:val="restart"/>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bookmarkStart w:id="37" w:name="n53"/>
            <w:bookmarkEnd w:id="37"/>
            <w:r w:rsidRPr="005442E9">
              <w:rPr>
                <w:rFonts w:ascii="Times New Roman" w:eastAsia="Times New Roman" w:hAnsi="Times New Roman" w:cs="Times New Roman"/>
                <w:sz w:val="28"/>
                <w:szCs w:val="28"/>
                <w:lang w:eastAsia="uk-UA"/>
              </w:rPr>
              <w:br/>
            </w:r>
          </w:p>
        </w:tc>
        <w:tc>
          <w:tcPr>
            <w:tcW w:w="5774" w:type="dxa"/>
            <w:gridSpan w:val="8"/>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Роки виконання Програми</w:t>
            </w:r>
          </w:p>
        </w:tc>
        <w:tc>
          <w:tcPr>
            <w:tcW w:w="896" w:type="dxa"/>
            <w:vMerge w:val="restart"/>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Всього</w:t>
            </w:r>
          </w:p>
        </w:tc>
      </w:tr>
      <w:tr w:rsidR="003738CA" w:rsidRPr="005442E9" w:rsidTr="00617592">
        <w:tc>
          <w:tcPr>
            <w:tcW w:w="0" w:type="auto"/>
            <w:vMerge/>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after="0" w:line="240" w:lineRule="auto"/>
              <w:rPr>
                <w:rFonts w:ascii="Times New Roman" w:eastAsia="Times New Roman" w:hAnsi="Times New Roman" w:cs="Times New Roman"/>
                <w:sz w:val="28"/>
                <w:szCs w:val="28"/>
                <w:lang w:eastAsia="uk-UA"/>
              </w:rPr>
            </w:pPr>
          </w:p>
        </w:tc>
        <w:tc>
          <w:tcPr>
            <w:tcW w:w="607"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1-й</w:t>
            </w:r>
          </w:p>
        </w:tc>
        <w:tc>
          <w:tcPr>
            <w:tcW w:w="607"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2-й</w:t>
            </w:r>
          </w:p>
        </w:tc>
        <w:tc>
          <w:tcPr>
            <w:tcW w:w="607"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3-й</w:t>
            </w:r>
          </w:p>
        </w:tc>
        <w:tc>
          <w:tcPr>
            <w:tcW w:w="607"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4-й</w:t>
            </w:r>
          </w:p>
        </w:tc>
        <w:tc>
          <w:tcPr>
            <w:tcW w:w="607"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5-й</w:t>
            </w:r>
          </w:p>
        </w:tc>
        <w:tc>
          <w:tcPr>
            <w:tcW w:w="837"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6-й</w:t>
            </w:r>
          </w:p>
        </w:tc>
        <w:tc>
          <w:tcPr>
            <w:tcW w:w="851"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7-й</w:t>
            </w:r>
          </w:p>
        </w:tc>
        <w:tc>
          <w:tcPr>
            <w:tcW w:w="1051"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8-й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8CA" w:rsidRPr="005442E9" w:rsidRDefault="003738CA" w:rsidP="00617592">
            <w:pPr>
              <w:spacing w:after="0" w:line="240" w:lineRule="auto"/>
              <w:rPr>
                <w:rFonts w:ascii="Times New Roman" w:eastAsia="Times New Roman" w:hAnsi="Times New Roman" w:cs="Times New Roman"/>
                <w:sz w:val="28"/>
                <w:szCs w:val="28"/>
                <w:lang w:eastAsia="uk-UA"/>
              </w:rPr>
            </w:pPr>
          </w:p>
        </w:tc>
      </w:tr>
      <w:tr w:rsidR="003738CA" w:rsidRPr="005442E9" w:rsidTr="00617592">
        <w:tc>
          <w:tcPr>
            <w:tcW w:w="2924"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Кількість робочих місць</w:t>
            </w:r>
          </w:p>
        </w:tc>
        <w:tc>
          <w:tcPr>
            <w:tcW w:w="607"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607"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607"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607"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607"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837"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851"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051"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896"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bl>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8" w:name="n54"/>
      <w:bookmarkEnd w:id="38"/>
      <w:r w:rsidRPr="005442E9">
        <w:rPr>
          <w:rFonts w:ascii="Times New Roman" w:eastAsia="Times New Roman" w:hAnsi="Times New Roman" w:cs="Times New Roman"/>
          <w:sz w:val="28"/>
          <w:szCs w:val="28"/>
          <w:lang w:eastAsia="uk-UA"/>
        </w:rPr>
        <w:t>8. План-графік виконання Програми.</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9" w:name="n55"/>
      <w:bookmarkEnd w:id="39"/>
      <w:r w:rsidRPr="005442E9">
        <w:rPr>
          <w:rFonts w:ascii="Times New Roman" w:eastAsia="Times New Roman" w:hAnsi="Times New Roman" w:cs="Times New Roman"/>
          <w:sz w:val="28"/>
          <w:szCs w:val="28"/>
          <w:lang w:eastAsia="uk-UA"/>
        </w:rPr>
        <w:t>9. Проектно-кошторисна документація (в разі коли Програмою передбачено будівництво або реконструкція будівель, споруд).</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0" w:name="n56"/>
      <w:bookmarkEnd w:id="40"/>
      <w:r w:rsidRPr="005442E9">
        <w:rPr>
          <w:rFonts w:ascii="Times New Roman" w:eastAsia="Times New Roman" w:hAnsi="Times New Roman" w:cs="Times New Roman"/>
          <w:sz w:val="28"/>
          <w:szCs w:val="28"/>
          <w:lang w:eastAsia="uk-UA"/>
        </w:rPr>
        <w:t xml:space="preserve">10. Опис та технічні характеристики транспортних засобів, виробництво яких планується на створених або модернізованих виробничих </w:t>
      </w:r>
      <w:proofErr w:type="spellStart"/>
      <w:r w:rsidRPr="005442E9">
        <w:rPr>
          <w:rFonts w:ascii="Times New Roman" w:eastAsia="Times New Roman" w:hAnsi="Times New Roman" w:cs="Times New Roman"/>
          <w:sz w:val="28"/>
          <w:szCs w:val="28"/>
          <w:lang w:eastAsia="uk-UA"/>
        </w:rPr>
        <w:t>потужностях</w:t>
      </w:r>
      <w:proofErr w:type="spellEnd"/>
      <w:r w:rsidRPr="005442E9">
        <w:rPr>
          <w:rFonts w:ascii="Times New Roman" w:eastAsia="Times New Roman" w:hAnsi="Times New Roman" w:cs="Times New Roman"/>
          <w:sz w:val="28"/>
          <w:szCs w:val="28"/>
          <w:lang w:eastAsia="uk-UA"/>
        </w:rPr>
        <w:t>, а саме:</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1" w:name="n57"/>
      <w:bookmarkEnd w:id="41"/>
      <w:r w:rsidRPr="005442E9">
        <w:rPr>
          <w:rFonts w:ascii="Times New Roman" w:eastAsia="Times New Roman" w:hAnsi="Times New Roman" w:cs="Times New Roman"/>
          <w:sz w:val="28"/>
          <w:szCs w:val="28"/>
          <w:lang w:eastAsia="uk-UA"/>
        </w:rPr>
        <w:t xml:space="preserve">перелік транспортних засобів, що будуть вироблятись на етапі створення (модернізації) виробничих </w:t>
      </w:r>
      <w:proofErr w:type="spellStart"/>
      <w:r w:rsidRPr="005442E9">
        <w:rPr>
          <w:rFonts w:ascii="Times New Roman" w:eastAsia="Times New Roman" w:hAnsi="Times New Roman" w:cs="Times New Roman"/>
          <w:sz w:val="28"/>
          <w:szCs w:val="28"/>
          <w:lang w:eastAsia="uk-UA"/>
        </w:rPr>
        <w:t>потужностей</w:t>
      </w:r>
      <w:proofErr w:type="spellEnd"/>
      <w:r w:rsidRPr="005442E9">
        <w:rPr>
          <w:rFonts w:ascii="Times New Roman" w:eastAsia="Times New Roman" w:hAnsi="Times New Roman" w:cs="Times New Roman"/>
          <w:sz w:val="28"/>
          <w:szCs w:val="28"/>
          <w:lang w:eastAsia="uk-UA"/>
        </w:rPr>
        <w:t xml:space="preserve"> (в перші три роки реалізації Програми);</w:t>
      </w:r>
    </w:p>
    <w:p w:rsidR="00E56776" w:rsidRDefault="00E56776" w:rsidP="00E56776">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2" w:name="n58"/>
      <w:bookmarkEnd w:id="42"/>
    </w:p>
    <w:p w:rsidR="00E56776" w:rsidRDefault="00E56776" w:rsidP="00E56776">
      <w:pPr>
        <w:shd w:val="clear" w:color="auto" w:fill="FFFFFF"/>
        <w:spacing w:after="150" w:line="240" w:lineRule="auto"/>
        <w:ind w:firstLine="450"/>
        <w:jc w:val="both"/>
        <w:rPr>
          <w:rFonts w:ascii="Times New Roman" w:eastAsia="Times New Roman" w:hAnsi="Times New Roman" w:cs="Times New Roman"/>
          <w:sz w:val="28"/>
          <w:szCs w:val="28"/>
          <w:lang w:eastAsia="uk-UA"/>
        </w:rPr>
      </w:pPr>
    </w:p>
    <w:p w:rsidR="00785779" w:rsidRDefault="00785779" w:rsidP="00E56776">
      <w:pPr>
        <w:shd w:val="clear" w:color="auto" w:fill="FFFFFF"/>
        <w:spacing w:after="150" w:line="240" w:lineRule="auto"/>
        <w:ind w:firstLine="450"/>
        <w:jc w:val="center"/>
        <w:rPr>
          <w:rFonts w:ascii="Times New Roman" w:eastAsia="Times New Roman" w:hAnsi="Times New Roman" w:cs="Times New Roman"/>
          <w:sz w:val="28"/>
          <w:szCs w:val="28"/>
          <w:lang w:eastAsia="uk-UA"/>
        </w:rPr>
      </w:pPr>
    </w:p>
    <w:p w:rsidR="00E56776" w:rsidRPr="00785779" w:rsidRDefault="00E56776" w:rsidP="00E56776">
      <w:pPr>
        <w:shd w:val="clear" w:color="auto" w:fill="FFFFFF"/>
        <w:spacing w:after="150" w:line="240" w:lineRule="auto"/>
        <w:ind w:firstLine="450"/>
        <w:jc w:val="center"/>
        <w:rPr>
          <w:rFonts w:ascii="Times New Roman" w:eastAsia="Times New Roman" w:hAnsi="Times New Roman" w:cs="Times New Roman"/>
          <w:sz w:val="24"/>
          <w:szCs w:val="24"/>
          <w:lang w:eastAsia="uk-UA"/>
        </w:rPr>
      </w:pPr>
      <w:r w:rsidRPr="00785779">
        <w:rPr>
          <w:rFonts w:ascii="Times New Roman" w:eastAsia="Times New Roman" w:hAnsi="Times New Roman" w:cs="Times New Roman"/>
          <w:sz w:val="24"/>
          <w:szCs w:val="24"/>
          <w:lang w:eastAsia="uk-UA"/>
        </w:rPr>
        <w:lastRenderedPageBreak/>
        <w:t>5</w:t>
      </w:r>
    </w:p>
    <w:p w:rsidR="00604F48" w:rsidRDefault="003738CA" w:rsidP="00E56776">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перелік транспортних засобів, що будуть вироблятись на етапі повномасштабного виробництва (з четвертого по восьмий рік реалізації Програми).</w:t>
      </w:r>
      <w:bookmarkStart w:id="43" w:name="n59"/>
      <w:bookmarkEnd w:id="43"/>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11. Інформація щодо наявних у виробника патентів на промисловий зразок, окремі компоненти та складові транспортних засобів, договорів (контрактів, угод) на право виробництва транспортних засобів.</w:t>
      </w:r>
    </w:p>
    <w:p w:rsidR="003738CA" w:rsidRPr="005442E9" w:rsidRDefault="003738CA" w:rsidP="003738CA">
      <w:pPr>
        <w:shd w:val="clear" w:color="auto" w:fill="FFFFFF"/>
        <w:spacing w:before="150" w:after="150" w:line="240" w:lineRule="auto"/>
        <w:ind w:left="450" w:right="450"/>
        <w:jc w:val="center"/>
        <w:rPr>
          <w:rFonts w:ascii="Times New Roman" w:eastAsia="Times New Roman" w:hAnsi="Times New Roman" w:cs="Times New Roman"/>
          <w:b/>
          <w:bCs/>
          <w:sz w:val="28"/>
          <w:szCs w:val="28"/>
          <w:lang w:eastAsia="uk-UA"/>
        </w:rPr>
      </w:pPr>
      <w:bookmarkStart w:id="44" w:name="n60"/>
      <w:bookmarkEnd w:id="44"/>
    </w:p>
    <w:p w:rsidR="003738CA" w:rsidRPr="005442E9" w:rsidRDefault="003738CA" w:rsidP="003738CA">
      <w:pPr>
        <w:shd w:val="clear" w:color="auto" w:fill="FFFFFF"/>
        <w:spacing w:before="150" w:after="150" w:line="240" w:lineRule="auto"/>
        <w:ind w:left="450" w:right="450"/>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b/>
          <w:bCs/>
          <w:sz w:val="28"/>
          <w:szCs w:val="28"/>
          <w:lang w:eastAsia="uk-UA"/>
        </w:rPr>
        <w:t>VІ. Опис промислового виробництва, створення (модернізація) якого заплановано Програмою</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5" w:name="n61"/>
      <w:bookmarkEnd w:id="45"/>
      <w:r w:rsidRPr="005442E9">
        <w:rPr>
          <w:rFonts w:ascii="Times New Roman" w:eastAsia="Times New Roman" w:hAnsi="Times New Roman" w:cs="Times New Roman"/>
          <w:sz w:val="28"/>
          <w:szCs w:val="28"/>
          <w:lang w:eastAsia="uk-UA"/>
        </w:rPr>
        <w:t>1. Характеристика технологічного маршруту.</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6" w:name="n62"/>
      <w:bookmarkEnd w:id="46"/>
      <w:r w:rsidRPr="005442E9">
        <w:rPr>
          <w:rFonts w:ascii="Times New Roman" w:eastAsia="Times New Roman" w:hAnsi="Times New Roman" w:cs="Times New Roman"/>
          <w:sz w:val="28"/>
          <w:szCs w:val="28"/>
          <w:lang w:eastAsia="uk-UA"/>
        </w:rPr>
        <w:t>2. Перелік необхідного обладнання та інструменту.</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7" w:name="n63"/>
      <w:bookmarkEnd w:id="47"/>
      <w:r w:rsidRPr="005442E9">
        <w:rPr>
          <w:rFonts w:ascii="Times New Roman" w:eastAsia="Times New Roman" w:hAnsi="Times New Roman" w:cs="Times New Roman"/>
          <w:sz w:val="28"/>
          <w:szCs w:val="28"/>
          <w:lang w:eastAsia="uk-UA"/>
        </w:rPr>
        <w:t>3. Продуктивність виробничих ліній, існуюча промислова інфраструктура підприємства, яка буде використана при реалізації Програми та яку додатково необхідно створити, джерела постачання комплектувальних виробів та матеріалів.</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8" w:name="n64"/>
      <w:bookmarkEnd w:id="48"/>
      <w:r w:rsidRPr="005442E9">
        <w:rPr>
          <w:rFonts w:ascii="Times New Roman" w:eastAsia="Times New Roman" w:hAnsi="Times New Roman" w:cs="Times New Roman"/>
          <w:sz w:val="28"/>
          <w:szCs w:val="28"/>
          <w:lang w:eastAsia="uk-UA"/>
        </w:rPr>
        <w:t>4. Перелік товарів, які підприємство планує імпортувати в період реалізації Програми для виробничої діяльності:</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9" w:name="n65"/>
      <w:bookmarkEnd w:id="49"/>
      <w:r w:rsidRPr="005442E9">
        <w:rPr>
          <w:rFonts w:ascii="Times New Roman" w:eastAsia="Times New Roman" w:hAnsi="Times New Roman" w:cs="Times New Roman"/>
          <w:sz w:val="28"/>
          <w:szCs w:val="28"/>
          <w:lang w:eastAsia="uk-UA"/>
        </w:rPr>
        <w:t xml:space="preserve">перелік товарів, які підприємство планує імпортувати в період створення </w:t>
      </w:r>
      <w:proofErr w:type="spellStart"/>
      <w:r w:rsidRPr="005442E9">
        <w:rPr>
          <w:rFonts w:ascii="Times New Roman" w:eastAsia="Times New Roman" w:hAnsi="Times New Roman" w:cs="Times New Roman"/>
          <w:sz w:val="28"/>
          <w:szCs w:val="28"/>
          <w:lang w:eastAsia="uk-UA"/>
        </w:rPr>
        <w:t>потужностей</w:t>
      </w:r>
      <w:proofErr w:type="spellEnd"/>
      <w:r w:rsidRPr="005442E9">
        <w:rPr>
          <w:rFonts w:ascii="Times New Roman" w:eastAsia="Times New Roman" w:hAnsi="Times New Roman" w:cs="Times New Roman"/>
          <w:sz w:val="28"/>
          <w:szCs w:val="28"/>
          <w:lang w:eastAsia="uk-UA"/>
        </w:rPr>
        <w:t xml:space="preserve"> (в перші три роки реалізації Програми).</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0" w:name="n66"/>
      <w:bookmarkEnd w:id="50"/>
      <w:r w:rsidRPr="005442E9">
        <w:rPr>
          <w:rFonts w:ascii="Times New Roman" w:eastAsia="Times New Roman" w:hAnsi="Times New Roman" w:cs="Times New Roman"/>
          <w:sz w:val="28"/>
          <w:szCs w:val="28"/>
          <w:lang w:eastAsia="uk-UA"/>
        </w:rPr>
        <w:t>перелік товарів, що підприємство планує імпортувати в період повномасштабного виробництва (з четвертого по восьмий рік реалізації Програми).</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1" w:name="n67"/>
      <w:bookmarkEnd w:id="51"/>
      <w:r w:rsidRPr="005442E9">
        <w:rPr>
          <w:rFonts w:ascii="Times New Roman" w:eastAsia="Times New Roman" w:hAnsi="Times New Roman" w:cs="Times New Roman"/>
          <w:sz w:val="28"/>
          <w:szCs w:val="28"/>
          <w:lang w:eastAsia="uk-UA"/>
        </w:rPr>
        <w:t>5. Система контролю і забезпечення якості, вирішення питань охорони праці на робочих місцях, відповідність технології проекту національним та міжнародним стандартам та нормативам щодо впливу на оточуюче середовище.</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2" w:name="n68"/>
      <w:bookmarkEnd w:id="52"/>
      <w:r w:rsidRPr="005442E9">
        <w:rPr>
          <w:rFonts w:ascii="Times New Roman" w:eastAsia="Times New Roman" w:hAnsi="Times New Roman" w:cs="Times New Roman"/>
          <w:sz w:val="28"/>
          <w:szCs w:val="28"/>
          <w:lang w:eastAsia="uk-UA"/>
        </w:rPr>
        <w:t>6. Допоміжні служби та приміщення для вирішення соціальних питань працівників.</w:t>
      </w:r>
    </w:p>
    <w:p w:rsidR="003738CA" w:rsidRPr="005442E9" w:rsidRDefault="003738CA" w:rsidP="003738CA">
      <w:pPr>
        <w:shd w:val="clear" w:color="auto" w:fill="FFFFFF"/>
        <w:spacing w:before="150" w:after="150" w:line="240" w:lineRule="auto"/>
        <w:ind w:left="450" w:right="450"/>
        <w:jc w:val="center"/>
        <w:rPr>
          <w:rFonts w:ascii="Times New Roman" w:eastAsia="Times New Roman" w:hAnsi="Times New Roman" w:cs="Times New Roman"/>
          <w:sz w:val="28"/>
          <w:szCs w:val="28"/>
          <w:lang w:eastAsia="uk-UA"/>
        </w:rPr>
      </w:pPr>
      <w:bookmarkStart w:id="53" w:name="n69"/>
      <w:bookmarkEnd w:id="53"/>
      <w:r w:rsidRPr="005442E9">
        <w:rPr>
          <w:rFonts w:ascii="Times New Roman" w:eastAsia="Times New Roman" w:hAnsi="Times New Roman" w:cs="Times New Roman"/>
          <w:b/>
          <w:bCs/>
          <w:sz w:val="28"/>
          <w:szCs w:val="28"/>
          <w:lang w:eastAsia="uk-UA"/>
        </w:rPr>
        <w:t>VІІ. Маркетинговий план</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4" w:name="n70"/>
      <w:bookmarkEnd w:id="54"/>
      <w:r w:rsidRPr="005442E9">
        <w:rPr>
          <w:rFonts w:ascii="Times New Roman" w:eastAsia="Times New Roman" w:hAnsi="Times New Roman" w:cs="Times New Roman"/>
          <w:sz w:val="28"/>
          <w:szCs w:val="28"/>
          <w:lang w:eastAsia="uk-UA"/>
        </w:rPr>
        <w:t>1. Ринки збуту продукції.</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5" w:name="n71"/>
      <w:bookmarkEnd w:id="55"/>
      <w:r w:rsidRPr="005442E9">
        <w:rPr>
          <w:rFonts w:ascii="Times New Roman" w:eastAsia="Times New Roman" w:hAnsi="Times New Roman" w:cs="Times New Roman"/>
          <w:sz w:val="28"/>
          <w:szCs w:val="28"/>
          <w:lang w:eastAsia="uk-UA"/>
        </w:rPr>
        <w:t>2. Структура ринку.</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6" w:name="n72"/>
      <w:bookmarkEnd w:id="56"/>
      <w:r w:rsidRPr="005442E9">
        <w:rPr>
          <w:rFonts w:ascii="Times New Roman" w:eastAsia="Times New Roman" w:hAnsi="Times New Roman" w:cs="Times New Roman"/>
          <w:sz w:val="28"/>
          <w:szCs w:val="28"/>
          <w:lang w:eastAsia="uk-UA"/>
        </w:rPr>
        <w:t>3. Конкуренти.</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7" w:name="n73"/>
      <w:bookmarkEnd w:id="57"/>
      <w:r w:rsidRPr="005442E9">
        <w:rPr>
          <w:rFonts w:ascii="Times New Roman" w:eastAsia="Times New Roman" w:hAnsi="Times New Roman" w:cs="Times New Roman"/>
          <w:sz w:val="28"/>
          <w:szCs w:val="28"/>
          <w:lang w:eastAsia="uk-UA"/>
        </w:rPr>
        <w:t>4. Канали збуту продукції.</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8" w:name="n74"/>
      <w:bookmarkEnd w:id="58"/>
      <w:r w:rsidRPr="005442E9">
        <w:rPr>
          <w:rFonts w:ascii="Times New Roman" w:eastAsia="Times New Roman" w:hAnsi="Times New Roman" w:cs="Times New Roman"/>
          <w:sz w:val="28"/>
          <w:szCs w:val="28"/>
          <w:lang w:eastAsia="uk-UA"/>
        </w:rPr>
        <w:t>5. Мережа центрів сервісного обслуговування транспортних засобів.</w:t>
      </w:r>
    </w:p>
    <w:p w:rsidR="00E56776" w:rsidRDefault="00E56776" w:rsidP="003738CA">
      <w:pPr>
        <w:shd w:val="clear" w:color="auto" w:fill="FFFFFF"/>
        <w:spacing w:before="150" w:after="150" w:line="240" w:lineRule="auto"/>
        <w:ind w:left="450" w:right="450"/>
        <w:jc w:val="center"/>
        <w:rPr>
          <w:rFonts w:ascii="Times New Roman" w:eastAsia="Times New Roman" w:hAnsi="Times New Roman" w:cs="Times New Roman"/>
          <w:b/>
          <w:bCs/>
          <w:sz w:val="28"/>
          <w:szCs w:val="28"/>
          <w:lang w:eastAsia="uk-UA"/>
        </w:rPr>
      </w:pPr>
      <w:bookmarkStart w:id="59" w:name="n75"/>
      <w:bookmarkEnd w:id="59"/>
    </w:p>
    <w:p w:rsidR="00E56776" w:rsidRDefault="00E56776" w:rsidP="003738CA">
      <w:pPr>
        <w:shd w:val="clear" w:color="auto" w:fill="FFFFFF"/>
        <w:spacing w:before="150" w:after="150" w:line="240" w:lineRule="auto"/>
        <w:ind w:left="450" w:right="450"/>
        <w:jc w:val="center"/>
        <w:rPr>
          <w:rFonts w:ascii="Times New Roman" w:eastAsia="Times New Roman" w:hAnsi="Times New Roman" w:cs="Times New Roman"/>
          <w:b/>
          <w:bCs/>
          <w:sz w:val="28"/>
          <w:szCs w:val="28"/>
          <w:lang w:eastAsia="uk-UA"/>
        </w:rPr>
      </w:pPr>
    </w:p>
    <w:p w:rsidR="003738CA" w:rsidRPr="005442E9" w:rsidRDefault="003738CA" w:rsidP="003738CA">
      <w:pPr>
        <w:shd w:val="clear" w:color="auto" w:fill="FFFFFF"/>
        <w:spacing w:before="150" w:after="150" w:line="240" w:lineRule="auto"/>
        <w:ind w:left="450" w:right="450"/>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b/>
          <w:bCs/>
          <w:sz w:val="28"/>
          <w:szCs w:val="28"/>
          <w:lang w:eastAsia="uk-UA"/>
        </w:rPr>
        <w:lastRenderedPageBreak/>
        <w:t>VІІІ. Виробничий план (по технології СКD)</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83"/>
        <w:gridCol w:w="843"/>
        <w:gridCol w:w="843"/>
        <w:gridCol w:w="843"/>
        <w:gridCol w:w="843"/>
        <w:gridCol w:w="843"/>
        <w:gridCol w:w="981"/>
        <w:gridCol w:w="981"/>
        <w:gridCol w:w="1134"/>
      </w:tblGrid>
      <w:tr w:rsidR="003738CA" w:rsidRPr="005442E9" w:rsidTr="00617592">
        <w:tc>
          <w:tcPr>
            <w:tcW w:w="223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bookmarkStart w:id="60" w:name="n76"/>
            <w:bookmarkEnd w:id="60"/>
            <w:r w:rsidRPr="005442E9">
              <w:rPr>
                <w:rFonts w:ascii="Times New Roman" w:eastAsia="Times New Roman" w:hAnsi="Times New Roman" w:cs="Times New Roman"/>
                <w:sz w:val="28"/>
                <w:szCs w:val="28"/>
                <w:lang w:eastAsia="uk-UA"/>
              </w:rPr>
              <w:t>Рік</w:t>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1-й рік</w:t>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2-й рік</w:t>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3-й рік</w:t>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4-й рік</w:t>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5-й рік</w:t>
            </w:r>
          </w:p>
        </w:tc>
        <w:tc>
          <w:tcPr>
            <w:tcW w:w="96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6-й рік</w:t>
            </w:r>
          </w:p>
        </w:tc>
        <w:tc>
          <w:tcPr>
            <w:tcW w:w="96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7-й рік</w:t>
            </w:r>
          </w:p>
        </w:tc>
        <w:tc>
          <w:tcPr>
            <w:tcW w:w="111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8-й рік</w:t>
            </w:r>
          </w:p>
        </w:tc>
      </w:tr>
      <w:tr w:rsidR="003738CA" w:rsidRPr="005442E9" w:rsidTr="00617592">
        <w:tc>
          <w:tcPr>
            <w:tcW w:w="223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t>Кількість автомобілів (шт.)</w:t>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825"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96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96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c>
          <w:tcPr>
            <w:tcW w:w="1110" w:type="dxa"/>
            <w:tcBorders>
              <w:top w:val="single" w:sz="6" w:space="0" w:color="000000"/>
              <w:left w:val="single" w:sz="6" w:space="0" w:color="000000"/>
              <w:bottom w:val="single" w:sz="6" w:space="0" w:color="000000"/>
              <w:right w:val="single" w:sz="6" w:space="0" w:color="000000"/>
            </w:tcBorders>
            <w:hideMark/>
          </w:tcPr>
          <w:p w:rsidR="003738CA" w:rsidRPr="005442E9" w:rsidRDefault="003738CA" w:rsidP="00617592">
            <w:pPr>
              <w:spacing w:before="150" w:after="150" w:line="240" w:lineRule="auto"/>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sz w:val="28"/>
                <w:szCs w:val="28"/>
                <w:lang w:eastAsia="uk-UA"/>
              </w:rPr>
              <w:br/>
            </w:r>
          </w:p>
        </w:tc>
      </w:tr>
    </w:tbl>
    <w:p w:rsidR="006F5869" w:rsidRDefault="006F5869" w:rsidP="003738CA">
      <w:pPr>
        <w:shd w:val="clear" w:color="auto" w:fill="FFFFFF"/>
        <w:spacing w:before="150" w:after="150" w:line="240" w:lineRule="auto"/>
        <w:ind w:left="450" w:right="450"/>
        <w:jc w:val="center"/>
        <w:rPr>
          <w:rFonts w:ascii="Times New Roman" w:eastAsia="Times New Roman" w:hAnsi="Times New Roman" w:cs="Times New Roman"/>
          <w:b/>
          <w:bCs/>
          <w:sz w:val="28"/>
          <w:szCs w:val="28"/>
          <w:lang w:eastAsia="uk-UA"/>
        </w:rPr>
      </w:pPr>
      <w:bookmarkStart w:id="61" w:name="n77"/>
      <w:bookmarkEnd w:id="61"/>
    </w:p>
    <w:p w:rsidR="003738CA" w:rsidRPr="005442E9" w:rsidRDefault="003738CA" w:rsidP="003738CA">
      <w:pPr>
        <w:shd w:val="clear" w:color="auto" w:fill="FFFFFF"/>
        <w:spacing w:before="150" w:after="150" w:line="240" w:lineRule="auto"/>
        <w:ind w:left="450" w:right="450"/>
        <w:jc w:val="center"/>
        <w:rPr>
          <w:rFonts w:ascii="Times New Roman" w:eastAsia="Times New Roman" w:hAnsi="Times New Roman" w:cs="Times New Roman"/>
          <w:sz w:val="28"/>
          <w:szCs w:val="28"/>
          <w:lang w:eastAsia="uk-UA"/>
        </w:rPr>
      </w:pPr>
      <w:r w:rsidRPr="005442E9">
        <w:rPr>
          <w:rFonts w:ascii="Times New Roman" w:eastAsia="Times New Roman" w:hAnsi="Times New Roman" w:cs="Times New Roman"/>
          <w:b/>
          <w:bCs/>
          <w:sz w:val="28"/>
          <w:szCs w:val="28"/>
          <w:lang w:eastAsia="uk-UA"/>
        </w:rPr>
        <w:t>ІХ. Економічні показники Програми</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2" w:name="n78"/>
      <w:bookmarkEnd w:id="62"/>
      <w:r w:rsidRPr="005442E9">
        <w:rPr>
          <w:rFonts w:ascii="Times New Roman" w:eastAsia="Times New Roman" w:hAnsi="Times New Roman" w:cs="Times New Roman"/>
          <w:sz w:val="28"/>
          <w:szCs w:val="28"/>
          <w:lang w:eastAsia="uk-UA"/>
        </w:rPr>
        <w:t>1. Вихідні передумови здійснення розрахунків.</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3" w:name="n79"/>
      <w:bookmarkEnd w:id="63"/>
      <w:r w:rsidRPr="005442E9">
        <w:rPr>
          <w:rFonts w:ascii="Times New Roman" w:eastAsia="Times New Roman" w:hAnsi="Times New Roman" w:cs="Times New Roman"/>
          <w:sz w:val="28"/>
          <w:szCs w:val="28"/>
          <w:lang w:eastAsia="uk-UA"/>
        </w:rPr>
        <w:t>2. Прогноз економічних результатів господарської діяльності підприємства.</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4" w:name="n80"/>
      <w:bookmarkEnd w:id="64"/>
      <w:r w:rsidRPr="005442E9">
        <w:rPr>
          <w:rFonts w:ascii="Times New Roman" w:eastAsia="Times New Roman" w:hAnsi="Times New Roman" w:cs="Times New Roman"/>
          <w:sz w:val="28"/>
          <w:szCs w:val="28"/>
          <w:lang w:eastAsia="uk-UA"/>
        </w:rPr>
        <w:t xml:space="preserve">3. Прогноз економічної ефективності реалізації Програми модернізації </w:t>
      </w:r>
      <w:proofErr w:type="spellStart"/>
      <w:r w:rsidRPr="005442E9">
        <w:rPr>
          <w:rFonts w:ascii="Times New Roman" w:eastAsia="Times New Roman" w:hAnsi="Times New Roman" w:cs="Times New Roman"/>
          <w:sz w:val="28"/>
          <w:szCs w:val="28"/>
          <w:lang w:eastAsia="uk-UA"/>
        </w:rPr>
        <w:t>потужностей</w:t>
      </w:r>
      <w:proofErr w:type="spellEnd"/>
      <w:r w:rsidRPr="005442E9">
        <w:rPr>
          <w:rFonts w:ascii="Times New Roman" w:eastAsia="Times New Roman" w:hAnsi="Times New Roman" w:cs="Times New Roman"/>
          <w:sz w:val="28"/>
          <w:szCs w:val="28"/>
          <w:lang w:eastAsia="uk-UA"/>
        </w:rPr>
        <w:t xml:space="preserve"> для виробництва моделі по технології СКD.</w:t>
      </w:r>
    </w:p>
    <w:p w:rsidR="003738CA" w:rsidRPr="005442E9" w:rsidRDefault="003738CA" w:rsidP="003738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5" w:name="n81"/>
      <w:bookmarkEnd w:id="65"/>
      <w:r w:rsidRPr="005442E9">
        <w:rPr>
          <w:rFonts w:ascii="Times New Roman" w:eastAsia="Times New Roman" w:hAnsi="Times New Roman" w:cs="Times New Roman"/>
          <w:sz w:val="28"/>
          <w:szCs w:val="28"/>
          <w:lang w:eastAsia="uk-UA"/>
        </w:rPr>
        <w:t>4. Період окупності Програми.</w:t>
      </w:r>
    </w:p>
    <w:p w:rsidR="003738CA" w:rsidRPr="005442E9" w:rsidRDefault="003738CA" w:rsidP="003738CA">
      <w:pPr>
        <w:shd w:val="clear" w:color="auto" w:fill="FFFFFF"/>
        <w:spacing w:before="150" w:after="150" w:line="240" w:lineRule="auto"/>
        <w:ind w:left="450" w:right="450"/>
        <w:jc w:val="center"/>
        <w:rPr>
          <w:rFonts w:ascii="Times New Roman" w:eastAsia="Times New Roman" w:hAnsi="Times New Roman" w:cs="Times New Roman"/>
          <w:sz w:val="28"/>
          <w:szCs w:val="28"/>
          <w:lang w:eastAsia="uk-UA"/>
        </w:rPr>
      </w:pPr>
      <w:bookmarkStart w:id="66" w:name="n82"/>
      <w:bookmarkEnd w:id="66"/>
      <w:r w:rsidRPr="005442E9">
        <w:rPr>
          <w:rFonts w:ascii="Times New Roman" w:eastAsia="Times New Roman" w:hAnsi="Times New Roman" w:cs="Times New Roman"/>
          <w:b/>
          <w:bCs/>
          <w:sz w:val="28"/>
          <w:szCs w:val="28"/>
          <w:lang w:eastAsia="uk-UA"/>
        </w:rPr>
        <w:t>Х. Очікувані результати від впровадження Програми</w:t>
      </w:r>
    </w:p>
    <w:p w:rsidR="003738CA" w:rsidRPr="005442E9" w:rsidRDefault="003738CA" w:rsidP="003738CA">
      <w:pPr>
        <w:shd w:val="clear" w:color="auto" w:fill="FFFFFF"/>
        <w:spacing w:before="150" w:after="150" w:line="240" w:lineRule="auto"/>
        <w:ind w:left="450" w:right="450"/>
        <w:jc w:val="center"/>
        <w:rPr>
          <w:rFonts w:ascii="Times New Roman" w:eastAsia="Times New Roman" w:hAnsi="Times New Roman" w:cs="Times New Roman"/>
          <w:sz w:val="28"/>
          <w:szCs w:val="28"/>
          <w:lang w:eastAsia="uk-UA"/>
        </w:rPr>
      </w:pPr>
      <w:bookmarkStart w:id="67" w:name="n83"/>
      <w:bookmarkEnd w:id="67"/>
      <w:r w:rsidRPr="005442E9">
        <w:rPr>
          <w:rFonts w:ascii="Times New Roman" w:eastAsia="Times New Roman" w:hAnsi="Times New Roman" w:cs="Times New Roman"/>
          <w:b/>
          <w:bCs/>
          <w:sz w:val="28"/>
          <w:szCs w:val="28"/>
          <w:lang w:eastAsia="uk-UA"/>
        </w:rPr>
        <w:t>ХI. Основні ризики, що можуть впливати на розвиток Програми</w:t>
      </w:r>
    </w:p>
    <w:p w:rsidR="003738CA" w:rsidRPr="005442E9" w:rsidRDefault="003738CA" w:rsidP="003738CA">
      <w:pPr>
        <w:spacing w:after="0" w:line="240" w:lineRule="auto"/>
        <w:ind w:firstLine="567"/>
        <w:rPr>
          <w:rFonts w:ascii="Times New Roman" w:hAnsi="Times New Roman" w:cs="Times New Roman"/>
          <w:sz w:val="28"/>
          <w:szCs w:val="28"/>
        </w:rPr>
      </w:pPr>
    </w:p>
    <w:p w:rsidR="003738CA" w:rsidRDefault="003738CA" w:rsidP="003738CA">
      <w:pPr>
        <w:spacing w:after="0" w:line="240" w:lineRule="auto"/>
        <w:rPr>
          <w:rFonts w:ascii="Times New Roman" w:eastAsia="Times New Roman" w:hAnsi="Times New Roman" w:cs="Times New Roman"/>
          <w:b/>
          <w:sz w:val="28"/>
          <w:szCs w:val="28"/>
          <w:lang w:eastAsia="uk-UA"/>
        </w:rPr>
      </w:pPr>
    </w:p>
    <w:p w:rsidR="003738CA" w:rsidRPr="00515D86" w:rsidRDefault="003738CA" w:rsidP="003738CA">
      <w:pPr>
        <w:spacing w:after="0" w:line="240" w:lineRule="auto"/>
        <w:rPr>
          <w:rFonts w:ascii="Times New Roman" w:eastAsia="Times New Roman" w:hAnsi="Times New Roman" w:cs="Times New Roman"/>
          <w:b/>
          <w:sz w:val="28"/>
          <w:szCs w:val="28"/>
          <w:lang w:eastAsia="uk-UA"/>
        </w:rPr>
      </w:pPr>
    </w:p>
    <w:p w:rsidR="006F5869" w:rsidRPr="00515D86" w:rsidRDefault="006F5869" w:rsidP="006F5869">
      <w:pPr>
        <w:spacing w:after="0" w:line="240" w:lineRule="auto"/>
        <w:rPr>
          <w:rFonts w:ascii="Times New Roman" w:hAnsi="Times New Roman"/>
          <w:b/>
          <w:sz w:val="28"/>
          <w:szCs w:val="28"/>
        </w:rPr>
      </w:pPr>
      <w:r w:rsidRPr="00515D86">
        <w:rPr>
          <w:rFonts w:ascii="Times New Roman" w:hAnsi="Times New Roman"/>
          <w:b/>
          <w:sz w:val="28"/>
          <w:szCs w:val="28"/>
        </w:rPr>
        <w:t xml:space="preserve">Директор Департаменту </w:t>
      </w:r>
    </w:p>
    <w:p w:rsidR="006F5869" w:rsidRPr="00515D86" w:rsidRDefault="006F5869" w:rsidP="006F5869">
      <w:pPr>
        <w:spacing w:after="0" w:line="240" w:lineRule="auto"/>
        <w:rPr>
          <w:rFonts w:ascii="Times New Roman" w:hAnsi="Times New Roman"/>
          <w:sz w:val="28"/>
          <w:szCs w:val="28"/>
        </w:rPr>
      </w:pPr>
      <w:r w:rsidRPr="00515D86">
        <w:rPr>
          <w:rFonts w:ascii="Times New Roman" w:hAnsi="Times New Roman"/>
          <w:b/>
          <w:sz w:val="28"/>
          <w:szCs w:val="28"/>
        </w:rPr>
        <w:t xml:space="preserve">з питань промисловості                                                  </w:t>
      </w:r>
      <w:r w:rsidR="00515D86">
        <w:rPr>
          <w:rFonts w:ascii="Times New Roman" w:hAnsi="Times New Roman"/>
          <w:b/>
          <w:sz w:val="28"/>
          <w:szCs w:val="28"/>
        </w:rPr>
        <w:t xml:space="preserve">        </w:t>
      </w:r>
      <w:r w:rsidRPr="00515D86">
        <w:rPr>
          <w:rFonts w:ascii="Times New Roman" w:hAnsi="Times New Roman"/>
          <w:b/>
          <w:sz w:val="28"/>
          <w:szCs w:val="28"/>
        </w:rPr>
        <w:t xml:space="preserve">          Микола</w:t>
      </w:r>
      <w:r w:rsidRPr="00515D86">
        <w:rPr>
          <w:rFonts w:ascii="Times New Roman" w:hAnsi="Times New Roman"/>
          <w:sz w:val="28"/>
          <w:szCs w:val="28"/>
        </w:rPr>
        <w:t xml:space="preserve"> </w:t>
      </w:r>
      <w:r w:rsidRPr="00515D86">
        <w:rPr>
          <w:rFonts w:ascii="Times New Roman" w:hAnsi="Times New Roman"/>
          <w:b/>
          <w:sz w:val="28"/>
          <w:szCs w:val="28"/>
        </w:rPr>
        <w:t xml:space="preserve">ЖУК                             </w:t>
      </w:r>
      <w:r w:rsidRPr="00515D86">
        <w:rPr>
          <w:rFonts w:ascii="Times New Roman" w:hAnsi="Times New Roman"/>
          <w:b/>
          <w:sz w:val="28"/>
          <w:szCs w:val="28"/>
          <w:lang w:val="ru-RU"/>
        </w:rPr>
        <w:t xml:space="preserve">                                                                        </w:t>
      </w:r>
    </w:p>
    <w:p w:rsidR="003738CA" w:rsidRPr="00515D86" w:rsidRDefault="003738CA" w:rsidP="003738CA">
      <w:pPr>
        <w:rPr>
          <w:sz w:val="28"/>
          <w:szCs w:val="28"/>
        </w:rPr>
      </w:pPr>
    </w:p>
    <w:p w:rsidR="005C19DC" w:rsidRPr="005C19DC" w:rsidRDefault="005C19DC" w:rsidP="005C19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4"/>
          <w:szCs w:val="24"/>
          <w:lang w:eastAsia="uk-UA"/>
        </w:rPr>
      </w:pPr>
    </w:p>
    <w:p w:rsidR="00AA4B49" w:rsidRDefault="00B63B2E" w:rsidP="00B63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 xml:space="preserve">                                                         </w:t>
      </w:r>
    </w:p>
    <w:p w:rsidR="00AA4B49" w:rsidRDefault="00AA4B49" w:rsidP="00B63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p>
    <w:p w:rsidR="00AA4B49" w:rsidRDefault="00AA4B49" w:rsidP="00B63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p>
    <w:p w:rsidR="00AA4B49" w:rsidRDefault="00AA4B49" w:rsidP="00B63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p>
    <w:p w:rsidR="00AA4B49" w:rsidRDefault="00AA4B49" w:rsidP="00B63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p>
    <w:p w:rsidR="00AA4B49" w:rsidRDefault="00AA4B49" w:rsidP="00B63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p>
    <w:p w:rsidR="00AA4B49" w:rsidRDefault="00AA4B49" w:rsidP="00B63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p>
    <w:p w:rsidR="00AA4B49" w:rsidRDefault="00AA4B49" w:rsidP="00B63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p>
    <w:p w:rsidR="00AA4B49" w:rsidRDefault="00AA4B49" w:rsidP="00B63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p>
    <w:p w:rsidR="00AA4B49" w:rsidRDefault="00AA4B49" w:rsidP="00B63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p>
    <w:p w:rsidR="00AA4B49" w:rsidRDefault="00AA4B49" w:rsidP="00B63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p>
    <w:sectPr w:rsidR="00AA4B49" w:rsidSect="006564A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4" w:right="595" w:bottom="709" w:left="1701"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F4" w:rsidRDefault="00FF72F4" w:rsidP="008E620E">
      <w:pPr>
        <w:spacing w:after="0" w:line="240" w:lineRule="auto"/>
      </w:pPr>
      <w:r>
        <w:separator/>
      </w:r>
    </w:p>
  </w:endnote>
  <w:endnote w:type="continuationSeparator" w:id="0">
    <w:p w:rsidR="00FF72F4" w:rsidRDefault="00FF72F4" w:rsidP="008E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ProbaPro">
    <w:altName w:val="Times New Roman"/>
    <w:panose1 w:val="00000000000000000000"/>
    <w:charset w:val="00"/>
    <w:family w:val="roman"/>
    <w:notTrueType/>
    <w:pitch w:val="default"/>
  </w:font>
  <w:font w:name="CG Times">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15" w:rsidRDefault="00E7021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15" w:rsidRDefault="00E70215">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15" w:rsidRDefault="00E7021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F4" w:rsidRDefault="00FF72F4" w:rsidP="008E620E">
      <w:pPr>
        <w:spacing w:after="0" w:line="240" w:lineRule="auto"/>
      </w:pPr>
      <w:r>
        <w:separator/>
      </w:r>
    </w:p>
  </w:footnote>
  <w:footnote w:type="continuationSeparator" w:id="0">
    <w:p w:rsidR="00FF72F4" w:rsidRDefault="00FF72F4" w:rsidP="008E6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220920"/>
      <w:docPartObj>
        <w:docPartGallery w:val="Page Numbers (Top of Page)"/>
        <w:docPartUnique/>
      </w:docPartObj>
    </w:sdtPr>
    <w:sdtContent>
      <w:p w:rsidR="00E70215" w:rsidRDefault="00E70215">
        <w:pPr>
          <w:pStyle w:val="a4"/>
          <w:jc w:val="center"/>
        </w:pPr>
        <w:r>
          <w:fldChar w:fldCharType="begin"/>
        </w:r>
        <w:r>
          <w:instrText>PAGE   \* MERGEFORMAT</w:instrText>
        </w:r>
        <w:r>
          <w:fldChar w:fldCharType="separate"/>
        </w:r>
        <w:r w:rsidR="00277F0F">
          <w:rPr>
            <w:noProof/>
          </w:rPr>
          <w:t>2</w:t>
        </w:r>
        <w:r>
          <w:fldChar w:fldCharType="end"/>
        </w:r>
      </w:p>
    </w:sdtContent>
  </w:sdt>
  <w:p w:rsidR="00E70215" w:rsidRDefault="00E7021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019773"/>
      <w:docPartObj>
        <w:docPartGallery w:val="Page Numbers (Top of Page)"/>
        <w:docPartUnique/>
      </w:docPartObj>
    </w:sdtPr>
    <w:sdtEndPr>
      <w:rPr>
        <w:rFonts w:ascii="Times New Roman" w:hAnsi="Times New Roman" w:cs="Times New Roman"/>
        <w:sz w:val="28"/>
        <w:szCs w:val="28"/>
      </w:rPr>
    </w:sdtEndPr>
    <w:sdtContent>
      <w:p w:rsidR="008E620E" w:rsidRPr="00A53E4F" w:rsidRDefault="00321B04" w:rsidP="00A53E4F">
        <w:pPr>
          <w:pStyle w:val="a4"/>
          <w:tabs>
            <w:tab w:val="clear" w:pos="4819"/>
            <w:tab w:val="clear" w:pos="9639"/>
          </w:tabs>
          <w:jc w:val="center"/>
          <w:rPr>
            <w:rFonts w:ascii="Times New Roman" w:hAnsi="Times New Roman" w:cs="Times New Roman"/>
            <w:sz w:val="28"/>
            <w:szCs w:val="28"/>
          </w:rPr>
        </w:pPr>
        <w:r>
          <w:t xml:space="preserve">  </w:t>
        </w:r>
      </w:p>
    </w:sdtContent>
  </w:sdt>
  <w:p w:rsidR="008E620E" w:rsidRDefault="008E620E">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15" w:rsidRDefault="00E7021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F1313"/>
    <w:multiLevelType w:val="hybridMultilevel"/>
    <w:tmpl w:val="DDF0F19C"/>
    <w:lvl w:ilvl="0" w:tplc="EF96FE1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505BF7"/>
    <w:multiLevelType w:val="hybridMultilevel"/>
    <w:tmpl w:val="272C31CA"/>
    <w:lvl w:ilvl="0" w:tplc="A07E85BC">
      <w:start w:val="1"/>
      <w:numFmt w:val="decimal"/>
      <w:lvlText w:val="%1."/>
      <w:lvlJc w:val="left"/>
      <w:pPr>
        <w:ind w:left="927" w:hanging="360"/>
      </w:pPr>
      <w:rPr>
        <w:rFonts w:ascii="ProbaPro" w:hAnsi="ProbaPro" w:cs="CG Times" w:hint="default"/>
        <w:color w:val="1D1D1B"/>
        <w:sz w:val="27"/>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516D1868"/>
    <w:multiLevelType w:val="multilevel"/>
    <w:tmpl w:val="20B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6215A"/>
    <w:multiLevelType w:val="multilevel"/>
    <w:tmpl w:val="E08C1CCC"/>
    <w:lvl w:ilvl="0">
      <w:start w:val="1"/>
      <w:numFmt w:val="decimal"/>
      <w:lvlText w:val="%1."/>
      <w:lvlJc w:val="left"/>
      <w:pPr>
        <w:ind w:left="720" w:hanging="360"/>
      </w:pPr>
      <w:rPr>
        <w:rFonts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7821581D"/>
    <w:multiLevelType w:val="hybridMultilevel"/>
    <w:tmpl w:val="5D2E35F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0E"/>
    <w:rsid w:val="00006AD0"/>
    <w:rsid w:val="000117C8"/>
    <w:rsid w:val="00022911"/>
    <w:rsid w:val="00024F63"/>
    <w:rsid w:val="00070C2A"/>
    <w:rsid w:val="000C440F"/>
    <w:rsid w:val="000D407E"/>
    <w:rsid w:val="00112682"/>
    <w:rsid w:val="00117229"/>
    <w:rsid w:val="0013069A"/>
    <w:rsid w:val="0015716E"/>
    <w:rsid w:val="00174A2A"/>
    <w:rsid w:val="001841B5"/>
    <w:rsid w:val="001A4EDB"/>
    <w:rsid w:val="001D0E60"/>
    <w:rsid w:val="001D385F"/>
    <w:rsid w:val="001F659D"/>
    <w:rsid w:val="00277F0F"/>
    <w:rsid w:val="002B1C89"/>
    <w:rsid w:val="002F404C"/>
    <w:rsid w:val="00321B04"/>
    <w:rsid w:val="00325C27"/>
    <w:rsid w:val="00334951"/>
    <w:rsid w:val="00371C27"/>
    <w:rsid w:val="003738CA"/>
    <w:rsid w:val="00375ED4"/>
    <w:rsid w:val="0039062A"/>
    <w:rsid w:val="003B6D54"/>
    <w:rsid w:val="003D23D4"/>
    <w:rsid w:val="003E5933"/>
    <w:rsid w:val="00400B05"/>
    <w:rsid w:val="00402F0F"/>
    <w:rsid w:val="004135CC"/>
    <w:rsid w:val="00426952"/>
    <w:rsid w:val="004D454C"/>
    <w:rsid w:val="004E2372"/>
    <w:rsid w:val="004E431A"/>
    <w:rsid w:val="00515D86"/>
    <w:rsid w:val="00536ECD"/>
    <w:rsid w:val="00551C33"/>
    <w:rsid w:val="00557595"/>
    <w:rsid w:val="00581907"/>
    <w:rsid w:val="00586BD6"/>
    <w:rsid w:val="00590264"/>
    <w:rsid w:val="005B363F"/>
    <w:rsid w:val="005C19DC"/>
    <w:rsid w:val="005E0A3C"/>
    <w:rsid w:val="005E637B"/>
    <w:rsid w:val="00604F48"/>
    <w:rsid w:val="006265B3"/>
    <w:rsid w:val="006564AA"/>
    <w:rsid w:val="006636E8"/>
    <w:rsid w:val="00685302"/>
    <w:rsid w:val="006A02B8"/>
    <w:rsid w:val="006A56B9"/>
    <w:rsid w:val="006B32C9"/>
    <w:rsid w:val="006E57B1"/>
    <w:rsid w:val="006F370C"/>
    <w:rsid w:val="006F5869"/>
    <w:rsid w:val="006F6857"/>
    <w:rsid w:val="007145F9"/>
    <w:rsid w:val="00716CD4"/>
    <w:rsid w:val="00737909"/>
    <w:rsid w:val="00744D01"/>
    <w:rsid w:val="00745E32"/>
    <w:rsid w:val="00753DB1"/>
    <w:rsid w:val="00756CFF"/>
    <w:rsid w:val="0075797D"/>
    <w:rsid w:val="007659DD"/>
    <w:rsid w:val="00785779"/>
    <w:rsid w:val="0079137B"/>
    <w:rsid w:val="007B68DC"/>
    <w:rsid w:val="007E2F30"/>
    <w:rsid w:val="007F5582"/>
    <w:rsid w:val="00831F74"/>
    <w:rsid w:val="00840DB9"/>
    <w:rsid w:val="00877149"/>
    <w:rsid w:val="00884568"/>
    <w:rsid w:val="008C0010"/>
    <w:rsid w:val="008E4448"/>
    <w:rsid w:val="008E620E"/>
    <w:rsid w:val="00907A8D"/>
    <w:rsid w:val="0096255C"/>
    <w:rsid w:val="009718B1"/>
    <w:rsid w:val="009806C5"/>
    <w:rsid w:val="009874A2"/>
    <w:rsid w:val="009A4153"/>
    <w:rsid w:val="009D11AE"/>
    <w:rsid w:val="009E49ED"/>
    <w:rsid w:val="00A0042E"/>
    <w:rsid w:val="00A320D0"/>
    <w:rsid w:val="00A53E4F"/>
    <w:rsid w:val="00A80C72"/>
    <w:rsid w:val="00AA4B49"/>
    <w:rsid w:val="00AB58DB"/>
    <w:rsid w:val="00AC7D1B"/>
    <w:rsid w:val="00AD6107"/>
    <w:rsid w:val="00AF462E"/>
    <w:rsid w:val="00AF7BED"/>
    <w:rsid w:val="00B00003"/>
    <w:rsid w:val="00B35E3D"/>
    <w:rsid w:val="00B63B2E"/>
    <w:rsid w:val="00B663A2"/>
    <w:rsid w:val="00B84262"/>
    <w:rsid w:val="00B952FC"/>
    <w:rsid w:val="00BE19A8"/>
    <w:rsid w:val="00BE5B56"/>
    <w:rsid w:val="00C376C0"/>
    <w:rsid w:val="00C82E0F"/>
    <w:rsid w:val="00CA0865"/>
    <w:rsid w:val="00CF4B75"/>
    <w:rsid w:val="00D36F12"/>
    <w:rsid w:val="00D57E0F"/>
    <w:rsid w:val="00D85EA8"/>
    <w:rsid w:val="00DA7721"/>
    <w:rsid w:val="00DE5E63"/>
    <w:rsid w:val="00DF76F3"/>
    <w:rsid w:val="00E50AFE"/>
    <w:rsid w:val="00E55CB1"/>
    <w:rsid w:val="00E56776"/>
    <w:rsid w:val="00E67178"/>
    <w:rsid w:val="00E70215"/>
    <w:rsid w:val="00E85B40"/>
    <w:rsid w:val="00EA0CD3"/>
    <w:rsid w:val="00EA5B5F"/>
    <w:rsid w:val="00EF1596"/>
    <w:rsid w:val="00F03C39"/>
    <w:rsid w:val="00F05F21"/>
    <w:rsid w:val="00F27A15"/>
    <w:rsid w:val="00F402FD"/>
    <w:rsid w:val="00F4677F"/>
    <w:rsid w:val="00F959C7"/>
    <w:rsid w:val="00FA1659"/>
    <w:rsid w:val="00FF72F4"/>
    <w:rsid w:val="00FF7F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81017"/>
  <w15:docId w15:val="{2014C153-BB46-4149-AA32-83890BA5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F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документу"/>
    <w:basedOn w:val="a"/>
    <w:rsid w:val="008E620E"/>
    <w:pPr>
      <w:keepNext/>
      <w:keepLines/>
      <w:spacing w:after="240" w:line="240" w:lineRule="auto"/>
      <w:ind w:left="4536"/>
      <w:jc w:val="center"/>
    </w:pPr>
    <w:rPr>
      <w:rFonts w:ascii="Antiqua" w:eastAsia="Times New Roman" w:hAnsi="Antiqua" w:cs="Times New Roman"/>
      <w:sz w:val="26"/>
      <w:szCs w:val="20"/>
      <w:lang w:eastAsia="ru-RU"/>
    </w:rPr>
  </w:style>
  <w:style w:type="paragraph" w:styleId="a4">
    <w:name w:val="header"/>
    <w:basedOn w:val="a"/>
    <w:link w:val="a5"/>
    <w:uiPriority w:val="99"/>
    <w:unhideWhenUsed/>
    <w:rsid w:val="008E620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E620E"/>
  </w:style>
  <w:style w:type="paragraph" w:styleId="a6">
    <w:name w:val="footer"/>
    <w:basedOn w:val="a"/>
    <w:link w:val="a7"/>
    <w:uiPriority w:val="99"/>
    <w:unhideWhenUsed/>
    <w:rsid w:val="008E620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E620E"/>
  </w:style>
  <w:style w:type="table" w:styleId="a8">
    <w:name w:val="Table Grid"/>
    <w:basedOn w:val="a1"/>
    <w:uiPriority w:val="59"/>
    <w:rsid w:val="00375E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7F5582"/>
    <w:pPr>
      <w:ind w:left="720"/>
      <w:contextualSpacing/>
    </w:pPr>
  </w:style>
  <w:style w:type="paragraph" w:styleId="aa">
    <w:name w:val="Balloon Text"/>
    <w:basedOn w:val="a"/>
    <w:link w:val="ab"/>
    <w:uiPriority w:val="99"/>
    <w:semiHidden/>
    <w:unhideWhenUsed/>
    <w:rsid w:val="00426952"/>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426952"/>
    <w:rPr>
      <w:rFonts w:ascii="Segoe UI" w:hAnsi="Segoe UI" w:cs="Segoe UI"/>
      <w:sz w:val="18"/>
      <w:szCs w:val="18"/>
    </w:rPr>
  </w:style>
  <w:style w:type="character" w:styleId="ac">
    <w:name w:val="Hyperlink"/>
    <w:basedOn w:val="a0"/>
    <w:uiPriority w:val="99"/>
    <w:unhideWhenUsed/>
    <w:rsid w:val="00334951"/>
    <w:rPr>
      <w:color w:val="0000FF"/>
      <w:u w:val="single"/>
    </w:rPr>
  </w:style>
  <w:style w:type="paragraph" w:styleId="HTML">
    <w:name w:val="HTML Preformatted"/>
    <w:basedOn w:val="a"/>
    <w:link w:val="HTML0"/>
    <w:uiPriority w:val="99"/>
    <w:semiHidden/>
    <w:unhideWhenUsed/>
    <w:rsid w:val="0066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6636E8"/>
    <w:rPr>
      <w:rFonts w:ascii="Courier New" w:eastAsia="Times New Roman" w:hAnsi="Courier New" w:cs="Courier New"/>
      <w:sz w:val="20"/>
      <w:szCs w:val="20"/>
      <w:lang w:eastAsia="uk-UA"/>
    </w:rPr>
  </w:style>
  <w:style w:type="paragraph" w:customStyle="1" w:styleId="rvps2">
    <w:name w:val="rvps2"/>
    <w:basedOn w:val="a"/>
    <w:rsid w:val="00756C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D11AE"/>
  </w:style>
  <w:style w:type="paragraph" w:customStyle="1" w:styleId="rvps6">
    <w:name w:val="rvps6"/>
    <w:basedOn w:val="a"/>
    <w:rsid w:val="003D23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D23D4"/>
  </w:style>
  <w:style w:type="paragraph" w:customStyle="1" w:styleId="rvps7">
    <w:name w:val="rvps7"/>
    <w:basedOn w:val="a"/>
    <w:rsid w:val="003D23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D23D4"/>
  </w:style>
  <w:style w:type="paragraph" w:customStyle="1" w:styleId="rvps12">
    <w:name w:val="rvps12"/>
    <w:basedOn w:val="a"/>
    <w:rsid w:val="007B68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B68DC"/>
  </w:style>
  <w:style w:type="paragraph" w:customStyle="1" w:styleId="rvps14">
    <w:name w:val="rvps14"/>
    <w:basedOn w:val="a"/>
    <w:rsid w:val="007B68D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18978">
      <w:bodyDiv w:val="1"/>
      <w:marLeft w:val="0"/>
      <w:marRight w:val="0"/>
      <w:marTop w:val="0"/>
      <w:marBottom w:val="0"/>
      <w:divBdr>
        <w:top w:val="none" w:sz="0" w:space="0" w:color="auto"/>
        <w:left w:val="none" w:sz="0" w:space="0" w:color="auto"/>
        <w:bottom w:val="none" w:sz="0" w:space="0" w:color="auto"/>
        <w:right w:val="none" w:sz="0" w:space="0" w:color="auto"/>
      </w:divBdr>
    </w:div>
    <w:div w:id="630937556">
      <w:bodyDiv w:val="1"/>
      <w:marLeft w:val="0"/>
      <w:marRight w:val="0"/>
      <w:marTop w:val="0"/>
      <w:marBottom w:val="0"/>
      <w:divBdr>
        <w:top w:val="none" w:sz="0" w:space="0" w:color="auto"/>
        <w:left w:val="none" w:sz="0" w:space="0" w:color="auto"/>
        <w:bottom w:val="none" w:sz="0" w:space="0" w:color="auto"/>
        <w:right w:val="none" w:sz="0" w:space="0" w:color="auto"/>
      </w:divBdr>
    </w:div>
    <w:div w:id="735473497">
      <w:bodyDiv w:val="1"/>
      <w:marLeft w:val="0"/>
      <w:marRight w:val="0"/>
      <w:marTop w:val="0"/>
      <w:marBottom w:val="0"/>
      <w:divBdr>
        <w:top w:val="none" w:sz="0" w:space="0" w:color="auto"/>
        <w:left w:val="none" w:sz="0" w:space="0" w:color="auto"/>
        <w:bottom w:val="none" w:sz="0" w:space="0" w:color="auto"/>
        <w:right w:val="none" w:sz="0" w:space="0" w:color="auto"/>
      </w:divBdr>
      <w:divsChild>
        <w:div w:id="267079735">
          <w:marLeft w:val="0"/>
          <w:marRight w:val="0"/>
          <w:marTop w:val="150"/>
          <w:marBottom w:val="150"/>
          <w:divBdr>
            <w:top w:val="none" w:sz="0" w:space="0" w:color="auto"/>
            <w:left w:val="none" w:sz="0" w:space="0" w:color="auto"/>
            <w:bottom w:val="none" w:sz="0" w:space="0" w:color="auto"/>
            <w:right w:val="none" w:sz="0" w:space="0" w:color="auto"/>
          </w:divBdr>
        </w:div>
        <w:div w:id="2012562519">
          <w:marLeft w:val="0"/>
          <w:marRight w:val="0"/>
          <w:marTop w:val="150"/>
          <w:marBottom w:val="150"/>
          <w:divBdr>
            <w:top w:val="none" w:sz="0" w:space="0" w:color="auto"/>
            <w:left w:val="none" w:sz="0" w:space="0" w:color="auto"/>
            <w:bottom w:val="none" w:sz="0" w:space="0" w:color="auto"/>
            <w:right w:val="none" w:sz="0" w:space="0" w:color="auto"/>
          </w:divBdr>
        </w:div>
        <w:div w:id="737090701">
          <w:marLeft w:val="0"/>
          <w:marRight w:val="0"/>
          <w:marTop w:val="150"/>
          <w:marBottom w:val="150"/>
          <w:divBdr>
            <w:top w:val="none" w:sz="0" w:space="0" w:color="auto"/>
            <w:left w:val="none" w:sz="0" w:space="0" w:color="auto"/>
            <w:bottom w:val="none" w:sz="0" w:space="0" w:color="auto"/>
            <w:right w:val="none" w:sz="0" w:space="0" w:color="auto"/>
          </w:divBdr>
        </w:div>
        <w:div w:id="1434013048">
          <w:marLeft w:val="0"/>
          <w:marRight w:val="0"/>
          <w:marTop w:val="150"/>
          <w:marBottom w:val="150"/>
          <w:divBdr>
            <w:top w:val="none" w:sz="0" w:space="0" w:color="auto"/>
            <w:left w:val="none" w:sz="0" w:space="0" w:color="auto"/>
            <w:bottom w:val="none" w:sz="0" w:space="0" w:color="auto"/>
            <w:right w:val="none" w:sz="0" w:space="0" w:color="auto"/>
          </w:divBdr>
        </w:div>
        <w:div w:id="867136214">
          <w:marLeft w:val="0"/>
          <w:marRight w:val="0"/>
          <w:marTop w:val="150"/>
          <w:marBottom w:val="150"/>
          <w:divBdr>
            <w:top w:val="none" w:sz="0" w:space="0" w:color="auto"/>
            <w:left w:val="none" w:sz="0" w:space="0" w:color="auto"/>
            <w:bottom w:val="none" w:sz="0" w:space="0" w:color="auto"/>
            <w:right w:val="none" w:sz="0" w:space="0" w:color="auto"/>
          </w:divBdr>
        </w:div>
      </w:divsChild>
    </w:div>
    <w:div w:id="795752658">
      <w:bodyDiv w:val="1"/>
      <w:marLeft w:val="0"/>
      <w:marRight w:val="0"/>
      <w:marTop w:val="0"/>
      <w:marBottom w:val="0"/>
      <w:divBdr>
        <w:top w:val="none" w:sz="0" w:space="0" w:color="auto"/>
        <w:left w:val="none" w:sz="0" w:space="0" w:color="auto"/>
        <w:bottom w:val="none" w:sz="0" w:space="0" w:color="auto"/>
        <w:right w:val="none" w:sz="0" w:space="0" w:color="auto"/>
      </w:divBdr>
    </w:div>
    <w:div w:id="927233844">
      <w:bodyDiv w:val="1"/>
      <w:marLeft w:val="0"/>
      <w:marRight w:val="0"/>
      <w:marTop w:val="0"/>
      <w:marBottom w:val="0"/>
      <w:divBdr>
        <w:top w:val="none" w:sz="0" w:space="0" w:color="auto"/>
        <w:left w:val="none" w:sz="0" w:space="0" w:color="auto"/>
        <w:bottom w:val="none" w:sz="0" w:space="0" w:color="auto"/>
        <w:right w:val="none" w:sz="0" w:space="0" w:color="auto"/>
      </w:divBdr>
    </w:div>
    <w:div w:id="1326860455">
      <w:bodyDiv w:val="1"/>
      <w:marLeft w:val="0"/>
      <w:marRight w:val="0"/>
      <w:marTop w:val="0"/>
      <w:marBottom w:val="0"/>
      <w:divBdr>
        <w:top w:val="none" w:sz="0" w:space="0" w:color="auto"/>
        <w:left w:val="none" w:sz="0" w:space="0" w:color="auto"/>
        <w:bottom w:val="none" w:sz="0" w:space="0" w:color="auto"/>
        <w:right w:val="none" w:sz="0" w:space="0" w:color="auto"/>
      </w:divBdr>
      <w:divsChild>
        <w:div w:id="1405955833">
          <w:marLeft w:val="0"/>
          <w:marRight w:val="0"/>
          <w:marTop w:val="0"/>
          <w:marBottom w:val="0"/>
          <w:divBdr>
            <w:top w:val="none" w:sz="0" w:space="0" w:color="auto"/>
            <w:left w:val="none" w:sz="0" w:space="0" w:color="auto"/>
            <w:bottom w:val="none" w:sz="0" w:space="0" w:color="auto"/>
            <w:right w:val="none" w:sz="0" w:space="0" w:color="auto"/>
          </w:divBdr>
        </w:div>
        <w:div w:id="459998233">
          <w:marLeft w:val="0"/>
          <w:marRight w:val="0"/>
          <w:marTop w:val="0"/>
          <w:marBottom w:val="0"/>
          <w:divBdr>
            <w:top w:val="none" w:sz="0" w:space="0" w:color="auto"/>
            <w:left w:val="none" w:sz="0" w:space="0" w:color="auto"/>
            <w:bottom w:val="none" w:sz="0" w:space="0" w:color="auto"/>
            <w:right w:val="none" w:sz="0" w:space="0" w:color="auto"/>
          </w:divBdr>
        </w:div>
        <w:div w:id="1176845222">
          <w:marLeft w:val="0"/>
          <w:marRight w:val="0"/>
          <w:marTop w:val="0"/>
          <w:marBottom w:val="0"/>
          <w:divBdr>
            <w:top w:val="none" w:sz="0" w:space="0" w:color="auto"/>
            <w:left w:val="none" w:sz="0" w:space="0" w:color="auto"/>
            <w:bottom w:val="none" w:sz="0" w:space="0" w:color="auto"/>
            <w:right w:val="none" w:sz="0" w:space="0" w:color="auto"/>
          </w:divBdr>
        </w:div>
        <w:div w:id="2033070320">
          <w:marLeft w:val="0"/>
          <w:marRight w:val="0"/>
          <w:marTop w:val="0"/>
          <w:marBottom w:val="0"/>
          <w:divBdr>
            <w:top w:val="none" w:sz="0" w:space="0" w:color="auto"/>
            <w:left w:val="none" w:sz="0" w:space="0" w:color="auto"/>
            <w:bottom w:val="none" w:sz="0" w:space="0" w:color="auto"/>
            <w:right w:val="none" w:sz="0" w:space="0" w:color="auto"/>
          </w:divBdr>
        </w:div>
        <w:div w:id="280962894">
          <w:marLeft w:val="0"/>
          <w:marRight w:val="0"/>
          <w:marTop w:val="0"/>
          <w:marBottom w:val="0"/>
          <w:divBdr>
            <w:top w:val="none" w:sz="0" w:space="0" w:color="auto"/>
            <w:left w:val="none" w:sz="0" w:space="0" w:color="auto"/>
            <w:bottom w:val="none" w:sz="0" w:space="0" w:color="auto"/>
            <w:right w:val="none" w:sz="0" w:space="0" w:color="auto"/>
          </w:divBdr>
        </w:div>
        <w:div w:id="2126145346">
          <w:marLeft w:val="0"/>
          <w:marRight w:val="0"/>
          <w:marTop w:val="0"/>
          <w:marBottom w:val="0"/>
          <w:divBdr>
            <w:top w:val="none" w:sz="0" w:space="0" w:color="auto"/>
            <w:left w:val="none" w:sz="0" w:space="0" w:color="auto"/>
            <w:bottom w:val="none" w:sz="0" w:space="0" w:color="auto"/>
            <w:right w:val="none" w:sz="0" w:space="0" w:color="auto"/>
          </w:divBdr>
        </w:div>
        <w:div w:id="1698046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57E0B-ADDF-4504-8A4B-3C35492F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4364</Words>
  <Characters>2489</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2021-05-05T13:22:00Z</cp:lastPrinted>
  <dcterms:created xsi:type="dcterms:W3CDTF">2021-10-07T08:53:00Z</dcterms:created>
  <dcterms:modified xsi:type="dcterms:W3CDTF">2021-10-07T09:05:00Z</dcterms:modified>
</cp:coreProperties>
</file>