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FF219C">
        <w:rPr>
          <w:rFonts w:ascii="Helvetica" w:hAnsi="Helvetica" w:cs="Helvetica"/>
          <w:color w:val="000000"/>
          <w:sz w:val="33"/>
          <w:szCs w:val="33"/>
          <w:lang w:val="ru-RU"/>
        </w:rPr>
        <w:t>квітень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653B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FF219C">
        <w:rPr>
          <w:rFonts w:ascii="Helvetica" w:hAnsi="Helvetica" w:cs="Helvetica"/>
          <w:color w:val="636363"/>
        </w:rPr>
        <w:t>0</w:t>
      </w:r>
      <w:r w:rsidRPr="002C18E6">
        <w:rPr>
          <w:rFonts w:ascii="Helvetica" w:hAnsi="Helvetica" w:cs="Helvetica"/>
          <w:color w:val="636363"/>
        </w:rPr>
        <w:t xml:space="preserve"> </w:t>
      </w:r>
      <w:r w:rsidR="00FF219C">
        <w:rPr>
          <w:rFonts w:ascii="Helvetica" w:hAnsi="Helvetica" w:cs="Helvetica"/>
          <w:color w:val="636363"/>
        </w:rPr>
        <w:t>квітня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FF219C">
        <w:rPr>
          <w:rFonts w:ascii="Helvetica" w:hAnsi="Helvetica" w:cs="Helvetica"/>
          <w:color w:val="636363"/>
        </w:rPr>
        <w:t>8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FF219C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8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F0F29">
        <w:rPr>
          <w:rFonts w:ascii="Helvetica" w:hAnsi="Helvetica" w:cs="Helvetica"/>
          <w:color w:val="636363"/>
        </w:rPr>
        <w:t>– від юридичних осіб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FF219C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4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3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FF219C">
        <w:rPr>
          <w:rFonts w:ascii="Helvetica" w:hAnsi="Helvetica" w:cs="Helvetica"/>
          <w:color w:val="636363"/>
        </w:rPr>
        <w:t>8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1F0F29">
        <w:rPr>
          <w:rFonts w:ascii="Helvetica" w:hAnsi="Helvetica" w:cs="Helvetica"/>
          <w:color w:val="636363"/>
        </w:rPr>
        <w:t>на </w:t>
      </w:r>
      <w:r w:rsidR="00684111">
        <w:rPr>
          <w:rFonts w:ascii="Helvetica" w:hAnsi="Helvetica" w:cs="Helvetica"/>
          <w:color w:val="636363"/>
        </w:rPr>
        <w:t>3</w:t>
      </w:r>
      <w:r w:rsidR="00683E75" w:rsidRPr="001F0F29">
        <w:rPr>
          <w:rFonts w:ascii="Helvetica" w:hAnsi="Helvetica" w:cs="Helvetica"/>
          <w:color w:val="636363"/>
        </w:rPr>
        <w:t> запит</w:t>
      </w:r>
      <w:r w:rsidR="00FF219C">
        <w:rPr>
          <w:rFonts w:ascii="Helvetica" w:hAnsi="Helvetica" w:cs="Helvetica"/>
          <w:color w:val="636363"/>
        </w:rPr>
        <w:t>и</w:t>
      </w:r>
      <w:r w:rsidRPr="001F0F29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1F0F29" w:rsidRPr="001F0F29">
        <w:rPr>
          <w:rFonts w:ascii="Helvetica" w:hAnsi="Helvetica" w:cs="Helvetica"/>
          <w:color w:val="636363"/>
        </w:rPr>
        <w:t>1</w:t>
      </w:r>
      <w:r w:rsidR="00E31AF5" w:rsidRPr="001F0F29">
        <w:rPr>
          <w:rFonts w:ascii="Helvetica" w:hAnsi="Helvetica" w:cs="Helvetica"/>
          <w:color w:val="636363"/>
        </w:rPr>
        <w:t> запит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 w:rsidR="001F0F29">
        <w:rPr>
          <w:rFonts w:ascii="Helvetica" w:hAnsi="Helvetica" w:cs="Helvetica"/>
          <w:color w:val="636363"/>
        </w:rPr>
        <w:t>у інформацію направлено належному розпоряднику</w:t>
      </w:r>
      <w:r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22 Закону України “Про доступ до публічної інформації” з одночасним повідомленням про це запитувачів; </w:t>
      </w:r>
      <w:r w:rsidR="00684111">
        <w:rPr>
          <w:rFonts w:ascii="Helvetica" w:hAnsi="Helvetica" w:cs="Helvetica"/>
          <w:color w:val="636363"/>
        </w:rPr>
        <w:t>3</w:t>
      </w:r>
      <w:bookmarkStart w:id="0" w:name="_GoBack"/>
      <w:bookmarkEnd w:id="0"/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1F0F29">
        <w:rPr>
          <w:rFonts w:ascii="Helvetica" w:hAnsi="Helvetica" w:cs="Helvetica"/>
          <w:color w:val="636363"/>
        </w:rPr>
        <w:t xml:space="preserve">пункту </w:t>
      </w:r>
      <w:r w:rsidR="00FF219C">
        <w:rPr>
          <w:rFonts w:ascii="Helvetica" w:hAnsi="Helvetica" w:cs="Helvetica"/>
          <w:color w:val="636363"/>
        </w:rPr>
        <w:t>1</w:t>
      </w:r>
      <w:r w:rsidR="001F0F29">
        <w:rPr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2C18E6" w:rsidRPr="002C18E6">
        <w:rPr>
          <w:rFonts w:ascii="Helvetica" w:hAnsi="Helvetica" w:cs="Helvetica"/>
          <w:color w:val="636363"/>
        </w:rPr>
        <w:t>оступ до публічної інформації”).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0F29"/>
    <w:rsid w:val="001F1336"/>
    <w:rsid w:val="00262E72"/>
    <w:rsid w:val="00285D54"/>
    <w:rsid w:val="002C18E6"/>
    <w:rsid w:val="003060BD"/>
    <w:rsid w:val="00322932"/>
    <w:rsid w:val="00326E23"/>
    <w:rsid w:val="003349D4"/>
    <w:rsid w:val="003365C7"/>
    <w:rsid w:val="003F322D"/>
    <w:rsid w:val="00416115"/>
    <w:rsid w:val="00527823"/>
    <w:rsid w:val="00683E75"/>
    <w:rsid w:val="00684111"/>
    <w:rsid w:val="0070054F"/>
    <w:rsid w:val="0070061F"/>
    <w:rsid w:val="00750733"/>
    <w:rsid w:val="007616BE"/>
    <w:rsid w:val="007961D8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653B3"/>
    <w:rsid w:val="00F04267"/>
    <w:rsid w:val="00F17FDE"/>
    <w:rsid w:val="00F5724A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7927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40</cp:revision>
  <dcterms:created xsi:type="dcterms:W3CDTF">2021-01-05T15:02:00Z</dcterms:created>
  <dcterms:modified xsi:type="dcterms:W3CDTF">2023-05-01T08:34:00Z</dcterms:modified>
</cp:coreProperties>
</file>